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widowControl/>
        <w:rPr>
          <w:rFonts w:ascii="黑体" w:hAnsi="黑体" w:eastAsia="黑体"/>
          <w:kern w:val="0"/>
        </w:rPr>
      </w:pPr>
    </w:p>
    <w:p>
      <w:pPr>
        <w:widowControl/>
        <w:snapToGrid w:val="0"/>
        <w:spacing w:line="380" w:lineRule="atLeast"/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考试级别专业科目设置</w:t>
      </w:r>
    </w:p>
    <w:tbl>
      <w:tblPr>
        <w:tblStyle w:val="6"/>
        <w:tblW w:w="9027" w:type="dxa"/>
        <w:tblInd w:w="1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850"/>
        <w:gridCol w:w="2056"/>
        <w:gridCol w:w="46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tblHeader/>
        </w:trPr>
        <w:tc>
          <w:tcPr>
            <w:tcW w:w="15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kern w:val="0"/>
                <w:sz w:val="28"/>
                <w:szCs w:val="28"/>
              </w:rPr>
              <w:t>考试名称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kern w:val="0"/>
                <w:sz w:val="28"/>
                <w:szCs w:val="28"/>
              </w:rPr>
              <w:t>级别</w:t>
            </w:r>
          </w:p>
        </w:tc>
        <w:tc>
          <w:tcPr>
            <w:tcW w:w="205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kern w:val="0"/>
                <w:sz w:val="28"/>
                <w:szCs w:val="28"/>
              </w:rPr>
              <w:t>科目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505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001.</w:t>
            </w:r>
          </w:p>
          <w:p>
            <w:pPr>
              <w:spacing w:line="360" w:lineRule="exact"/>
              <w:rPr>
                <w:rFonts w:hint="eastAsia"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经济专</w:t>
            </w:r>
          </w:p>
          <w:p>
            <w:pPr>
              <w:spacing w:line="360" w:lineRule="exact"/>
              <w:rPr>
                <w:rFonts w:hint="eastAsia"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业技术</w:t>
            </w:r>
          </w:p>
          <w:p>
            <w:pPr>
              <w:spacing w:line="360" w:lineRule="exact"/>
              <w:rPr>
                <w:rFonts w:hint="eastAsia"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资格考</w:t>
            </w:r>
          </w:p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试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 xml:space="preserve">04. </w:t>
            </w:r>
          </w:p>
          <w:p>
            <w:pPr>
              <w:spacing w:line="360" w:lineRule="exact"/>
              <w:rPr>
                <w:rFonts w:hint="eastAsia"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初</w:t>
            </w:r>
          </w:p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级</w:t>
            </w: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01.工商管理</w:t>
            </w: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1.经济基础知识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2.专业知识与实务（工商管理）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02.农业经济</w:t>
            </w: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1.经济基础知识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2.专业知识与实务（农业经济）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03.商业经济</w:t>
            </w: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1.经济基础知识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2.专业知识与实务（商业经济）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07.财政税收</w:t>
            </w: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1.经济基础知识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2.专业知识与实务（财政税收）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09.金融</w:t>
            </w: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1.经济基础知识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2.专业知识与实务（金融）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10.保险</w:t>
            </w: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1.经济基础知识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2.专业知识与实务（保险）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11.运输水路</w:t>
            </w: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1.经济基础知识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2.专业知识与实务（运输水路）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12.运输公路</w:t>
            </w: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1.经济基础知识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2.专业知识与实务（运输公路）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13.运输铁路</w:t>
            </w: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1.经济基础知识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2.专业知识与实务（运输铁路）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14.运输民航</w:t>
            </w: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1.经济基础知识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2.专业知识与实务（运输民航）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360" w:lineRule="exact"/>
              <w:rPr>
                <w:rFonts w:hint="eastAsia"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15.人力资源</w:t>
            </w:r>
          </w:p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管理</w:t>
            </w: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1.经济基础知识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2.专业知识与实务（人力资源管理）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16.邮电经济</w:t>
            </w: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1.经济基础知识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2.专业知识与实务（邮电经济）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17.房地产经济</w:t>
            </w: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1.经济基础知识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2.专业知识与实务（房地产经济）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19.旅游经济</w:t>
            </w: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1.经济基础知识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2.专业知识与实务（旅游经济）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21.建筑经济</w:t>
            </w: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1.经济基础知识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2.专业知识与实务（建筑经济）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001.</w:t>
            </w:r>
          </w:p>
          <w:p>
            <w:pPr>
              <w:spacing w:line="360" w:lineRule="exact"/>
              <w:rPr>
                <w:rFonts w:hint="eastAsia"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经济专</w:t>
            </w:r>
          </w:p>
          <w:p>
            <w:pPr>
              <w:spacing w:line="360" w:lineRule="exact"/>
              <w:rPr>
                <w:rFonts w:hint="eastAsia"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业技术</w:t>
            </w:r>
          </w:p>
          <w:p>
            <w:pPr>
              <w:spacing w:line="360" w:lineRule="exact"/>
              <w:rPr>
                <w:rFonts w:hint="eastAsia"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资格考</w:t>
            </w:r>
          </w:p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试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03.</w:t>
            </w:r>
          </w:p>
          <w:p>
            <w:pPr>
              <w:spacing w:line="360" w:lineRule="exact"/>
              <w:rPr>
                <w:rFonts w:hint="eastAsia"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中</w:t>
            </w:r>
          </w:p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级</w:t>
            </w: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01.工商管理</w:t>
            </w: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1.经济基础知识4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2.专业知识与实务（工商管理）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02.农业经济</w:t>
            </w: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1.经济基础知识1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2.专业知识与实务（农业经济）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03.商业经济</w:t>
            </w: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1.经济基础知识3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2.专业知识与实务（商业经济）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07.财政税收</w:t>
            </w: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1.经济基础知识4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2.专业知识与实务（财政税收）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09.金融</w:t>
            </w: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1.经济基础知识3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2.专业知识与实务（金融）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10.保险</w:t>
            </w: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1.经济基础知识3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2.专业知识与实务（保险）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11.运输水路</w:t>
            </w: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1.经济基础知识2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2.专业知识与实务（运输水路）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12.运输公路</w:t>
            </w: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1.经济基础知识2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2.专业知识与实务（运输公路）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13.运输铁路</w:t>
            </w: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1.经济基础知识2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2.专业知识与实务（运输铁路）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14.运输民航</w:t>
            </w: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1.经济基础知识2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2.专业知识与实务（运输民航）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360" w:lineRule="exact"/>
              <w:rPr>
                <w:rFonts w:hint="eastAsia"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15.人力资源</w:t>
            </w:r>
          </w:p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管理</w:t>
            </w: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1.经济基础知识2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2.专业知识与实务（人力资源管理）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16.邮电经济</w:t>
            </w: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1.经济基础知识2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2.专业知识与实务（邮电经济）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17.房地产经济</w:t>
            </w: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1.经济基础知识1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2.专业知识与实务（房地产经济）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19.旅游经济</w:t>
            </w: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1.经济基础知识2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2.专业知识与实务（旅游经济）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21.建筑经济</w:t>
            </w: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1.经济基础知识1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5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4616" w:type="dxa"/>
            <w:vAlign w:val="center"/>
          </w:tcPr>
          <w:p>
            <w:pPr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2.专业知识与实务（建筑经济）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28"/>
        </w:rPr>
      </w:pPr>
    </w:p>
    <w:p>
      <w:pPr>
        <w:spacing w:line="560" w:lineRule="exact"/>
        <w:rPr>
          <w:rFonts w:hint="eastAsia" w:ascii="仿宋_GB2312" w:eastAsia="仿宋_GB2312"/>
          <w:sz w:val="28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41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文星标宋">
    <w:altName w:val="Arial Unicode MS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751" w:wrap="around" w:vAnchor="text" w:hAnchor="page" w:x="9661" w:y="-68"/>
      <w:ind w:left="838" w:leftChars="399"/>
      <w:rPr>
        <w:rStyle w:val="5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             -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-</w:t>
    </w:r>
  </w:p>
  <w:p>
    <w:pPr>
      <w:pStyle w:val="2"/>
      <w:framePr w:w="796" w:h="496" w:hRule="exact" w:wrap="around" w:vAnchor="text" w:hAnchor="margin" w:xAlign="outside" w:y="-173"/>
      <w:rPr>
        <w:rStyle w:val="5"/>
        <w:rFonts w:ascii="宋体" w:hAnsi="宋体"/>
        <w:sz w:val="28"/>
        <w:szCs w:val="28"/>
      </w:rPr>
    </w:pPr>
    <w:r>
      <w:rPr>
        <w:rFonts w:hint="eastAsia"/>
        <w:szCs w:val="28"/>
      </w:rPr>
      <w:t xml:space="preserve">  </w:t>
    </w:r>
    <w:r>
      <w:rPr>
        <w:rFonts w:hint="eastAsia"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-</w:t>
    </w:r>
  </w:p>
  <w:p>
    <w:pPr>
      <w:pStyle w:val="2"/>
      <w:rPr>
        <w:rFonts w:hint="eastAsia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796" w:h="496" w:hRule="exact" w:wrap="around" w:vAnchor="text" w:hAnchor="margin" w:xAlign="outside" w:y="-173"/>
      <w:rPr>
        <w:rStyle w:val="5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-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B45CB"/>
    <w:rsid w:val="4A8B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2018-08-01T05:35:00Z</dcterms:created>
  <dc:creator>Administrator</dc:creator>
  <cp:lastModifiedBy>Administrator</cp:lastModifiedBy>
  <dcterms:modified xsi:type="dcterms:W3CDTF">2018-08-01T05:35:25Z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