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19" w:rsidRPr="00793919" w:rsidRDefault="00793919" w:rsidP="00793919">
      <w:pPr>
        <w:widowControl/>
        <w:spacing w:line="420" w:lineRule="atLeast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0"/>
          <w:szCs w:val="30"/>
        </w:rPr>
      </w:pPr>
      <w:r w:rsidRPr="00793919">
        <w:rPr>
          <w:rFonts w:ascii="微软雅黑" w:eastAsia="微软雅黑" w:hAnsi="微软雅黑" w:cs="宋体" w:hint="eastAsia"/>
          <w:b/>
          <w:bCs/>
          <w:color w:val="333333"/>
          <w:kern w:val="36"/>
          <w:sz w:val="30"/>
          <w:szCs w:val="30"/>
        </w:rPr>
        <w:t>2016税务师考试《税法（一）》高频考点：税法的原则</w:t>
      </w:r>
    </w:p>
    <w:p w:rsidR="00793919" w:rsidRPr="00793919" w:rsidRDefault="00793919" w:rsidP="00793919">
      <w:pPr>
        <w:widowControl/>
        <w:spacing w:before="150" w:after="150" w:line="360" w:lineRule="atLeast"/>
        <w:ind w:firstLine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793919">
        <w:rPr>
          <w:rFonts w:ascii="宋体" w:hAnsi="宋体" w:cs="宋体" w:hint="eastAsia"/>
          <w:color w:val="000000"/>
          <w:kern w:val="0"/>
          <w:szCs w:val="21"/>
        </w:rPr>
        <w:t>【内容导航】</w:t>
      </w:r>
    </w:p>
    <w:p w:rsidR="00793919" w:rsidRPr="00793919" w:rsidRDefault="00793919" w:rsidP="00793919">
      <w:pPr>
        <w:widowControl/>
        <w:spacing w:before="150" w:after="150" w:line="360" w:lineRule="atLeast"/>
        <w:ind w:firstLine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793919">
        <w:rPr>
          <w:rFonts w:ascii="宋体" w:hAnsi="宋体" w:cs="宋体" w:hint="eastAsia"/>
          <w:color w:val="000000"/>
          <w:kern w:val="0"/>
          <w:szCs w:val="21"/>
        </w:rPr>
        <w:t>1.税法基本原则</w:t>
      </w:r>
    </w:p>
    <w:p w:rsidR="00793919" w:rsidRPr="00793919" w:rsidRDefault="00793919" w:rsidP="00793919">
      <w:pPr>
        <w:widowControl/>
        <w:spacing w:before="150" w:after="150" w:line="360" w:lineRule="atLeast"/>
        <w:ind w:firstLine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793919">
        <w:rPr>
          <w:rFonts w:ascii="宋体" w:hAnsi="宋体" w:cs="宋体" w:hint="eastAsia"/>
          <w:color w:val="000000"/>
          <w:kern w:val="0"/>
          <w:szCs w:val="21"/>
        </w:rPr>
        <w:t>2.税法适用原则</w:t>
      </w:r>
    </w:p>
    <w:p w:rsidR="00793919" w:rsidRPr="00793919" w:rsidRDefault="00793919" w:rsidP="00793919">
      <w:pPr>
        <w:widowControl/>
        <w:spacing w:before="150" w:after="150" w:line="360" w:lineRule="atLeast"/>
        <w:ind w:firstLine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793919">
        <w:rPr>
          <w:rFonts w:ascii="宋体" w:hAnsi="宋体" w:cs="宋体" w:hint="eastAsia"/>
          <w:color w:val="000000"/>
          <w:kern w:val="0"/>
          <w:szCs w:val="21"/>
        </w:rPr>
        <w:t>【考频分析】</w:t>
      </w:r>
    </w:p>
    <w:p w:rsidR="00793919" w:rsidRPr="00793919" w:rsidRDefault="00793919" w:rsidP="00793919">
      <w:pPr>
        <w:widowControl/>
        <w:spacing w:before="150" w:after="150" w:line="360" w:lineRule="atLeast"/>
        <w:ind w:firstLine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793919">
        <w:rPr>
          <w:rFonts w:ascii="宋体" w:hAnsi="宋体" w:cs="宋体" w:hint="eastAsia"/>
          <w:color w:val="000000"/>
          <w:kern w:val="0"/>
          <w:szCs w:val="21"/>
        </w:rPr>
        <w:t>考频：★★★★★</w:t>
      </w:r>
    </w:p>
    <w:p w:rsidR="00793919" w:rsidRPr="00793919" w:rsidRDefault="00793919" w:rsidP="00793919">
      <w:pPr>
        <w:widowControl/>
        <w:spacing w:before="150" w:after="150" w:line="360" w:lineRule="atLeast"/>
        <w:ind w:firstLine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793919">
        <w:rPr>
          <w:rFonts w:ascii="宋体" w:hAnsi="宋体" w:cs="宋体" w:hint="eastAsia"/>
          <w:color w:val="000000"/>
          <w:kern w:val="0"/>
          <w:szCs w:val="21"/>
        </w:rPr>
        <w:t>复习程度：理解掌握本考点。本考点属于单选和多选的常设考点，在2015年度、2014年度均出现过单项选择题。</w:t>
      </w:r>
    </w:p>
    <w:p w:rsidR="00793919" w:rsidRPr="00793919" w:rsidRDefault="00793919" w:rsidP="00793919">
      <w:pPr>
        <w:widowControl/>
        <w:spacing w:before="150" w:after="150" w:line="360" w:lineRule="atLeast"/>
        <w:ind w:firstLine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793919">
        <w:rPr>
          <w:rFonts w:ascii="宋体" w:hAnsi="宋体" w:cs="宋体" w:hint="eastAsia"/>
          <w:b/>
          <w:bCs/>
          <w:color w:val="000000"/>
          <w:kern w:val="0"/>
        </w:rPr>
        <w:t>【高频考点】税法的原则</w:t>
      </w:r>
      <w:r>
        <w:rPr>
          <w:rFonts w:ascii="宋体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5543550" cy="3695700"/>
            <wp:effectExtent l="19050" t="0" r="0" b="0"/>
            <wp:docPr id="1" name="图片 1" descr="2016税务师考试《税法（一）》高频考点：税法的原则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税务师考试《税法（一）》高频考点：税法的原则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919">
        <w:rPr>
          <w:rFonts w:ascii="宋体" w:hAnsi="宋体" w:cs="宋体" w:hint="eastAsia"/>
          <w:color w:val="000000"/>
          <w:kern w:val="0"/>
          <w:szCs w:val="21"/>
        </w:rPr>
        <w:lastRenderedPageBreak/>
        <w:br/>
      </w:r>
      <w:r>
        <w:rPr>
          <w:rFonts w:ascii="宋体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5543550" cy="2009775"/>
            <wp:effectExtent l="19050" t="0" r="0" b="0"/>
            <wp:docPr id="2" name="图片 2" descr="2016税务师考试《税法（一）》高频考点：税法的原则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税务师考试《税法（一）》高频考点：税法的原则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919" w:rsidRPr="00793919" w:rsidRDefault="00793919" w:rsidP="00793919">
      <w:pPr>
        <w:widowControl/>
        <w:spacing w:line="420" w:lineRule="atLeast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0"/>
          <w:szCs w:val="30"/>
        </w:rPr>
      </w:pPr>
      <w:r w:rsidRPr="00793919">
        <w:rPr>
          <w:rFonts w:ascii="微软雅黑" w:eastAsia="微软雅黑" w:hAnsi="微软雅黑" w:cs="宋体" w:hint="eastAsia"/>
          <w:b/>
          <w:bCs/>
          <w:color w:val="333333"/>
          <w:kern w:val="36"/>
          <w:sz w:val="30"/>
          <w:szCs w:val="30"/>
        </w:rPr>
        <w:t>2016税务师考试《税法（一）》高频考点：税法的效力与解释</w:t>
      </w:r>
    </w:p>
    <w:p w:rsidR="00793919" w:rsidRPr="00793919" w:rsidRDefault="00793919" w:rsidP="00793919">
      <w:pPr>
        <w:widowControl/>
        <w:spacing w:before="150" w:after="150" w:line="360" w:lineRule="atLeast"/>
        <w:ind w:firstLine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793919">
        <w:rPr>
          <w:rFonts w:ascii="宋体" w:hAnsi="宋体" w:cs="宋体" w:hint="eastAsia"/>
          <w:color w:val="000000"/>
          <w:kern w:val="0"/>
          <w:szCs w:val="21"/>
        </w:rPr>
        <w:t>【内容导航】</w:t>
      </w:r>
    </w:p>
    <w:p w:rsidR="00793919" w:rsidRPr="00793919" w:rsidRDefault="00793919" w:rsidP="00793919">
      <w:pPr>
        <w:widowControl/>
        <w:spacing w:before="150" w:after="150" w:line="360" w:lineRule="atLeast"/>
        <w:ind w:firstLine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793919">
        <w:rPr>
          <w:rFonts w:ascii="宋体" w:hAnsi="宋体" w:cs="宋体" w:hint="eastAsia"/>
          <w:color w:val="000000"/>
          <w:kern w:val="0"/>
          <w:szCs w:val="21"/>
        </w:rPr>
        <w:t>1.税法的效力</w:t>
      </w:r>
    </w:p>
    <w:p w:rsidR="00793919" w:rsidRPr="00793919" w:rsidRDefault="00793919" w:rsidP="00793919">
      <w:pPr>
        <w:widowControl/>
        <w:spacing w:before="150" w:after="150" w:line="360" w:lineRule="atLeast"/>
        <w:ind w:firstLine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793919">
        <w:rPr>
          <w:rFonts w:ascii="宋体" w:hAnsi="宋体" w:cs="宋体" w:hint="eastAsia"/>
          <w:color w:val="000000"/>
          <w:kern w:val="0"/>
          <w:szCs w:val="21"/>
        </w:rPr>
        <w:t>2.税法的解释</w:t>
      </w:r>
    </w:p>
    <w:p w:rsidR="00793919" w:rsidRPr="00793919" w:rsidRDefault="00793919" w:rsidP="00793919">
      <w:pPr>
        <w:widowControl/>
        <w:spacing w:before="150" w:after="150" w:line="360" w:lineRule="atLeast"/>
        <w:ind w:firstLine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793919">
        <w:rPr>
          <w:rFonts w:ascii="宋体" w:hAnsi="宋体" w:cs="宋体" w:hint="eastAsia"/>
          <w:color w:val="000000"/>
          <w:kern w:val="0"/>
          <w:szCs w:val="21"/>
        </w:rPr>
        <w:t>【考频分析】</w:t>
      </w:r>
    </w:p>
    <w:p w:rsidR="00793919" w:rsidRPr="00793919" w:rsidRDefault="00793919" w:rsidP="00793919">
      <w:pPr>
        <w:widowControl/>
        <w:spacing w:before="150" w:after="150" w:line="360" w:lineRule="atLeast"/>
        <w:ind w:firstLine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793919">
        <w:rPr>
          <w:rFonts w:ascii="宋体" w:hAnsi="宋体" w:cs="宋体" w:hint="eastAsia"/>
          <w:color w:val="000000"/>
          <w:kern w:val="0"/>
          <w:szCs w:val="21"/>
        </w:rPr>
        <w:t>考频：★★★★</w:t>
      </w:r>
    </w:p>
    <w:p w:rsidR="00793919" w:rsidRPr="00793919" w:rsidRDefault="00793919" w:rsidP="00793919">
      <w:pPr>
        <w:widowControl/>
        <w:spacing w:before="150" w:after="150" w:line="360" w:lineRule="atLeast"/>
        <w:ind w:firstLine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793919">
        <w:rPr>
          <w:rFonts w:ascii="宋体" w:hAnsi="宋体" w:cs="宋体" w:hint="eastAsia"/>
          <w:color w:val="000000"/>
          <w:kern w:val="0"/>
          <w:szCs w:val="21"/>
        </w:rPr>
        <w:t>复习程度：理解掌握本考点。本考点属于单项选择题和多项选择题的常设考点，在2012、2011年度出现过单项选择题。</w:t>
      </w:r>
    </w:p>
    <w:p w:rsidR="00793919" w:rsidRPr="00793919" w:rsidRDefault="00793919" w:rsidP="00793919">
      <w:pPr>
        <w:widowControl/>
        <w:spacing w:before="150" w:after="150" w:line="360" w:lineRule="atLeast"/>
        <w:ind w:firstLine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793919">
        <w:rPr>
          <w:rFonts w:ascii="宋体" w:hAnsi="宋体" w:cs="宋体" w:hint="eastAsia"/>
          <w:b/>
          <w:bCs/>
          <w:color w:val="000000"/>
          <w:kern w:val="0"/>
        </w:rPr>
        <w:lastRenderedPageBreak/>
        <w:t>【高频考点】税法的效力与解释</w:t>
      </w:r>
      <w:r>
        <w:rPr>
          <w:rFonts w:ascii="宋体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5572125" cy="3990975"/>
            <wp:effectExtent l="19050" t="0" r="9525" b="0"/>
            <wp:docPr id="5" name="图片 5" descr="2016税务师考试《税法（一）》高频考点：税法的效力与解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6税务师考试《税法（一）》高频考点：税法的效力与解释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5562600" cy="828675"/>
            <wp:effectExtent l="19050" t="0" r="0" b="0"/>
            <wp:docPr id="6" name="图片 6" descr="2016税务师考试《税法（一）》高频考点：税法的效力与解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6税务师考试《税法（一）》高频考点：税法的效力与解释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919" w:rsidRPr="00793919" w:rsidRDefault="00793919" w:rsidP="00793919">
      <w:pPr>
        <w:widowControl/>
        <w:spacing w:line="420" w:lineRule="atLeast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0"/>
          <w:szCs w:val="30"/>
        </w:rPr>
      </w:pPr>
      <w:r w:rsidRPr="00793919">
        <w:rPr>
          <w:rFonts w:ascii="微软雅黑" w:eastAsia="微软雅黑" w:hAnsi="微软雅黑" w:cs="宋体" w:hint="eastAsia"/>
          <w:b/>
          <w:bCs/>
          <w:color w:val="333333"/>
          <w:kern w:val="36"/>
          <w:sz w:val="30"/>
          <w:szCs w:val="30"/>
        </w:rPr>
        <w:t>2016税务师考试《税法（一）》高频考点：税收实体法要素</w:t>
      </w:r>
    </w:p>
    <w:p w:rsidR="00793919" w:rsidRPr="00793919" w:rsidRDefault="00793919" w:rsidP="00793919">
      <w:pPr>
        <w:widowControl/>
        <w:spacing w:before="150" w:after="150" w:line="360" w:lineRule="atLeast"/>
        <w:ind w:firstLine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793919">
        <w:rPr>
          <w:rFonts w:ascii="宋体" w:hAnsi="宋体" w:cs="宋体" w:hint="eastAsia"/>
          <w:color w:val="000000"/>
          <w:kern w:val="0"/>
          <w:szCs w:val="21"/>
        </w:rPr>
        <w:t>【内容导航】</w:t>
      </w:r>
    </w:p>
    <w:p w:rsidR="00793919" w:rsidRPr="00793919" w:rsidRDefault="00793919" w:rsidP="00793919">
      <w:pPr>
        <w:widowControl/>
        <w:spacing w:before="150" w:after="150" w:line="360" w:lineRule="atLeast"/>
        <w:ind w:firstLine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793919">
        <w:rPr>
          <w:rFonts w:ascii="宋体" w:hAnsi="宋体" w:cs="宋体" w:hint="eastAsia"/>
          <w:color w:val="000000"/>
          <w:kern w:val="0"/>
          <w:szCs w:val="21"/>
        </w:rPr>
        <w:t>1.纳税义务人和课税对象</w:t>
      </w:r>
    </w:p>
    <w:p w:rsidR="00793919" w:rsidRPr="00793919" w:rsidRDefault="00793919" w:rsidP="00793919">
      <w:pPr>
        <w:widowControl/>
        <w:spacing w:before="150" w:after="150" w:line="360" w:lineRule="atLeast"/>
        <w:ind w:firstLine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793919">
        <w:rPr>
          <w:rFonts w:ascii="宋体" w:hAnsi="宋体" w:cs="宋体" w:hint="eastAsia"/>
          <w:color w:val="000000"/>
          <w:kern w:val="0"/>
          <w:szCs w:val="21"/>
        </w:rPr>
        <w:t>2.税率</w:t>
      </w:r>
    </w:p>
    <w:p w:rsidR="00793919" w:rsidRPr="00793919" w:rsidRDefault="00793919" w:rsidP="00793919">
      <w:pPr>
        <w:widowControl/>
        <w:spacing w:before="150" w:after="150" w:line="360" w:lineRule="atLeast"/>
        <w:ind w:firstLine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793919">
        <w:rPr>
          <w:rFonts w:ascii="宋体" w:hAnsi="宋体" w:cs="宋体" w:hint="eastAsia"/>
          <w:color w:val="000000"/>
          <w:kern w:val="0"/>
          <w:szCs w:val="21"/>
        </w:rPr>
        <w:t>3.减税、免税</w:t>
      </w:r>
    </w:p>
    <w:p w:rsidR="00793919" w:rsidRPr="00793919" w:rsidRDefault="00793919" w:rsidP="00793919">
      <w:pPr>
        <w:widowControl/>
        <w:spacing w:before="150" w:after="150" w:line="360" w:lineRule="atLeast"/>
        <w:ind w:firstLine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793919">
        <w:rPr>
          <w:rFonts w:ascii="宋体" w:hAnsi="宋体" w:cs="宋体" w:hint="eastAsia"/>
          <w:color w:val="000000"/>
          <w:kern w:val="0"/>
          <w:szCs w:val="21"/>
        </w:rPr>
        <w:t>4.纳税环节和纳税期限</w:t>
      </w:r>
    </w:p>
    <w:p w:rsidR="00793919" w:rsidRPr="00793919" w:rsidRDefault="00793919" w:rsidP="00793919">
      <w:pPr>
        <w:widowControl/>
        <w:spacing w:before="150" w:after="150" w:line="360" w:lineRule="atLeast"/>
        <w:ind w:firstLine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793919">
        <w:rPr>
          <w:rFonts w:ascii="宋体" w:hAnsi="宋体" w:cs="宋体" w:hint="eastAsia"/>
          <w:color w:val="000000"/>
          <w:kern w:val="0"/>
          <w:szCs w:val="21"/>
        </w:rPr>
        <w:t>【考频分析】</w:t>
      </w:r>
    </w:p>
    <w:p w:rsidR="00793919" w:rsidRPr="00793919" w:rsidRDefault="00793919" w:rsidP="00793919">
      <w:pPr>
        <w:widowControl/>
        <w:spacing w:before="150" w:after="150" w:line="360" w:lineRule="atLeast"/>
        <w:ind w:firstLine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793919">
        <w:rPr>
          <w:rFonts w:ascii="宋体" w:hAnsi="宋体" w:cs="宋体" w:hint="eastAsia"/>
          <w:color w:val="000000"/>
          <w:kern w:val="0"/>
          <w:szCs w:val="21"/>
        </w:rPr>
        <w:t>考频：★★★★★</w:t>
      </w:r>
    </w:p>
    <w:p w:rsidR="00793919" w:rsidRPr="00793919" w:rsidRDefault="00793919" w:rsidP="00793919">
      <w:pPr>
        <w:widowControl/>
        <w:spacing w:before="150" w:after="150" w:line="360" w:lineRule="atLeast"/>
        <w:ind w:firstLine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793919">
        <w:rPr>
          <w:rFonts w:ascii="宋体" w:hAnsi="宋体" w:cs="宋体" w:hint="eastAsia"/>
          <w:color w:val="000000"/>
          <w:kern w:val="0"/>
          <w:szCs w:val="21"/>
        </w:rPr>
        <w:t>复习程度：掌握本考点。本考点属于单项选择题和多项选择题的常设考点，近五年客观题中均有考核。</w:t>
      </w:r>
    </w:p>
    <w:p w:rsidR="00793919" w:rsidRPr="00793919" w:rsidRDefault="00793919" w:rsidP="00793919">
      <w:pPr>
        <w:widowControl/>
        <w:spacing w:before="150" w:after="150" w:line="360" w:lineRule="atLeast"/>
        <w:ind w:firstLine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793919">
        <w:rPr>
          <w:rFonts w:ascii="宋体" w:hAnsi="宋体" w:cs="宋体" w:hint="eastAsia"/>
          <w:b/>
          <w:bCs/>
          <w:color w:val="000000"/>
          <w:kern w:val="0"/>
        </w:rPr>
        <w:lastRenderedPageBreak/>
        <w:t>【高频考点】税收实体法要素</w:t>
      </w:r>
    </w:p>
    <w:p w:rsidR="00793919" w:rsidRPr="00793919" w:rsidRDefault="00793919" w:rsidP="00793919">
      <w:pPr>
        <w:widowControl/>
        <w:spacing w:before="150" w:after="150" w:line="360" w:lineRule="atLeast"/>
        <w:jc w:val="left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/>
          <w:b/>
          <w:bCs/>
          <w:noProof/>
          <w:color w:val="000000"/>
          <w:kern w:val="0"/>
          <w:szCs w:val="21"/>
        </w:rPr>
        <w:drawing>
          <wp:inline distT="0" distB="0" distL="0" distR="0">
            <wp:extent cx="5543550" cy="4410075"/>
            <wp:effectExtent l="19050" t="0" r="0" b="0"/>
            <wp:docPr id="9" name="图片 9" descr="2016税务师考试《税法（一）》高频考点：税收实体法要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16税务师考试《税法（一）》高频考点：税收实体法要素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/>
          <w:bCs/>
          <w:noProof/>
          <w:color w:val="000000"/>
          <w:kern w:val="0"/>
          <w:szCs w:val="21"/>
        </w:rPr>
        <w:drawing>
          <wp:inline distT="0" distB="0" distL="0" distR="0">
            <wp:extent cx="5543550" cy="1438275"/>
            <wp:effectExtent l="19050" t="0" r="0" b="0"/>
            <wp:docPr id="10" name="图片 10" descr="2016税务师考试《税法（一）》高频考点：税收实体法要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16税务师考试《税法（一）》高频考点：税收实体法要素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919" w:rsidRPr="00793919" w:rsidRDefault="00793919" w:rsidP="00793919">
      <w:pPr>
        <w:widowControl/>
        <w:spacing w:line="420" w:lineRule="atLeast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0"/>
          <w:szCs w:val="30"/>
        </w:rPr>
      </w:pPr>
      <w:r w:rsidRPr="00793919">
        <w:rPr>
          <w:rFonts w:ascii="微软雅黑" w:eastAsia="微软雅黑" w:hAnsi="微软雅黑" w:cs="宋体" w:hint="eastAsia"/>
          <w:b/>
          <w:bCs/>
          <w:color w:val="333333"/>
          <w:kern w:val="36"/>
          <w:sz w:val="30"/>
          <w:szCs w:val="30"/>
        </w:rPr>
        <w:t>2016税务师考试《税法（一）》高频考点：税收立法</w:t>
      </w:r>
    </w:p>
    <w:p w:rsidR="00793919" w:rsidRPr="00793919" w:rsidRDefault="00793919" w:rsidP="00793919">
      <w:pPr>
        <w:widowControl/>
        <w:spacing w:before="150" w:after="150" w:line="360" w:lineRule="atLeast"/>
        <w:ind w:firstLine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793919">
        <w:rPr>
          <w:rFonts w:ascii="宋体" w:hAnsi="宋体" w:cs="宋体" w:hint="eastAsia"/>
          <w:color w:val="000000"/>
          <w:kern w:val="0"/>
          <w:szCs w:val="21"/>
        </w:rPr>
        <w:t>【内容导航】</w:t>
      </w:r>
    </w:p>
    <w:p w:rsidR="00793919" w:rsidRPr="00793919" w:rsidRDefault="00793919" w:rsidP="00793919">
      <w:pPr>
        <w:widowControl/>
        <w:spacing w:before="150" w:after="150" w:line="360" w:lineRule="atLeast"/>
        <w:ind w:firstLine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793919">
        <w:rPr>
          <w:rFonts w:ascii="宋体" w:hAnsi="宋体" w:cs="宋体" w:hint="eastAsia"/>
          <w:color w:val="000000"/>
          <w:kern w:val="0"/>
          <w:szCs w:val="21"/>
        </w:rPr>
        <w:t>1.税收立法的主体</w:t>
      </w:r>
    </w:p>
    <w:p w:rsidR="00793919" w:rsidRPr="00793919" w:rsidRDefault="00793919" w:rsidP="00793919">
      <w:pPr>
        <w:widowControl/>
        <w:spacing w:before="150" w:after="150" w:line="360" w:lineRule="atLeast"/>
        <w:ind w:firstLine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793919">
        <w:rPr>
          <w:rFonts w:ascii="宋体" w:hAnsi="宋体" w:cs="宋体" w:hint="eastAsia"/>
          <w:color w:val="000000"/>
          <w:kern w:val="0"/>
          <w:szCs w:val="21"/>
        </w:rPr>
        <w:t>2.税收法律、税收法规与税务规章</w:t>
      </w:r>
    </w:p>
    <w:p w:rsidR="00793919" w:rsidRPr="00793919" w:rsidRDefault="00793919" w:rsidP="00793919">
      <w:pPr>
        <w:widowControl/>
        <w:spacing w:before="150" w:after="150" w:line="360" w:lineRule="atLeast"/>
        <w:ind w:firstLine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793919">
        <w:rPr>
          <w:rFonts w:ascii="宋体" w:hAnsi="宋体" w:cs="宋体" w:hint="eastAsia"/>
          <w:color w:val="000000"/>
          <w:kern w:val="0"/>
          <w:szCs w:val="21"/>
        </w:rPr>
        <w:t>3.税收规范性文件</w:t>
      </w:r>
    </w:p>
    <w:p w:rsidR="00793919" w:rsidRPr="00793919" w:rsidRDefault="00793919" w:rsidP="00793919">
      <w:pPr>
        <w:widowControl/>
        <w:spacing w:before="150" w:after="150" w:line="360" w:lineRule="atLeast"/>
        <w:ind w:firstLine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793919">
        <w:rPr>
          <w:rFonts w:ascii="宋体" w:hAnsi="宋体" w:cs="宋体" w:hint="eastAsia"/>
          <w:color w:val="000000"/>
          <w:kern w:val="0"/>
          <w:szCs w:val="21"/>
        </w:rPr>
        <w:t>【考频分析】</w:t>
      </w:r>
    </w:p>
    <w:p w:rsidR="00793919" w:rsidRPr="00793919" w:rsidRDefault="00793919" w:rsidP="00793919">
      <w:pPr>
        <w:widowControl/>
        <w:spacing w:before="150" w:after="150" w:line="360" w:lineRule="atLeast"/>
        <w:ind w:firstLine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793919">
        <w:rPr>
          <w:rFonts w:ascii="宋体" w:hAnsi="宋体" w:cs="宋体" w:hint="eastAsia"/>
          <w:color w:val="000000"/>
          <w:kern w:val="0"/>
          <w:szCs w:val="21"/>
        </w:rPr>
        <w:lastRenderedPageBreak/>
        <w:t>考频：★★★</w:t>
      </w:r>
    </w:p>
    <w:p w:rsidR="00793919" w:rsidRPr="00793919" w:rsidRDefault="00793919" w:rsidP="00793919">
      <w:pPr>
        <w:widowControl/>
        <w:spacing w:before="150" w:after="150" w:line="360" w:lineRule="atLeast"/>
        <w:ind w:firstLine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793919">
        <w:rPr>
          <w:rFonts w:ascii="宋体" w:hAnsi="宋体" w:cs="宋体" w:hint="eastAsia"/>
          <w:color w:val="000000"/>
          <w:kern w:val="0"/>
          <w:szCs w:val="21"/>
        </w:rPr>
        <w:t>复习程度：掌握本考点。本考点在2013年出现过单选和多选、2015年出现过多项选择题。</w:t>
      </w:r>
    </w:p>
    <w:p w:rsidR="00793919" w:rsidRPr="00793919" w:rsidRDefault="00793919" w:rsidP="00793919">
      <w:pPr>
        <w:widowControl/>
        <w:spacing w:before="150" w:after="150" w:line="360" w:lineRule="atLeast"/>
        <w:ind w:firstLine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793919">
        <w:rPr>
          <w:rFonts w:ascii="宋体" w:hAnsi="宋体" w:cs="宋体" w:hint="eastAsia"/>
          <w:b/>
          <w:bCs/>
          <w:color w:val="000000"/>
          <w:kern w:val="0"/>
        </w:rPr>
        <w:t>【高频考点】税收立法</w:t>
      </w:r>
    </w:p>
    <w:p w:rsidR="00793919" w:rsidRPr="00793919" w:rsidRDefault="00793919" w:rsidP="00793919">
      <w:pPr>
        <w:widowControl/>
        <w:spacing w:before="150" w:after="150" w:line="360" w:lineRule="atLeast"/>
        <w:jc w:val="left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5543550" cy="4781550"/>
            <wp:effectExtent l="19050" t="0" r="0" b="0"/>
            <wp:docPr id="13" name="图片 13" descr="2016税务师考试《税法（一）》高频考点：税收立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16税务师考试《税法（一）》高频考点：税收立法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D8B" w:rsidRDefault="008C0D8B"/>
    <w:sectPr w:rsidR="008C0D8B" w:rsidSect="008C0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282" w:rsidRDefault="00332282" w:rsidP="00793919">
      <w:r>
        <w:separator/>
      </w:r>
    </w:p>
  </w:endnote>
  <w:endnote w:type="continuationSeparator" w:id="0">
    <w:p w:rsidR="00332282" w:rsidRDefault="00332282" w:rsidP="00793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282" w:rsidRDefault="00332282" w:rsidP="00793919">
      <w:r>
        <w:separator/>
      </w:r>
    </w:p>
  </w:footnote>
  <w:footnote w:type="continuationSeparator" w:id="0">
    <w:p w:rsidR="00332282" w:rsidRDefault="00332282" w:rsidP="007939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919"/>
    <w:rsid w:val="00107B7E"/>
    <w:rsid w:val="002B2B0A"/>
    <w:rsid w:val="00332282"/>
    <w:rsid w:val="0075139E"/>
    <w:rsid w:val="00793919"/>
    <w:rsid w:val="00821964"/>
    <w:rsid w:val="008C0D8B"/>
    <w:rsid w:val="00F8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64"/>
    <w:pPr>
      <w:widowControl w:val="0"/>
      <w:spacing w:line="240" w:lineRule="auto"/>
      <w:jc w:val="both"/>
    </w:pPr>
    <w:rPr>
      <w:rFonts w:ascii="Calibri" w:eastAsia="宋体" w:hAnsi="Calibri"/>
    </w:rPr>
  </w:style>
  <w:style w:type="paragraph" w:styleId="1">
    <w:name w:val="heading 1"/>
    <w:basedOn w:val="a"/>
    <w:next w:val="a"/>
    <w:link w:val="1Char"/>
    <w:uiPriority w:val="9"/>
    <w:qFormat/>
    <w:rsid w:val="00F858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586C"/>
    <w:rPr>
      <w:rFonts w:ascii="Calibri" w:eastAsia="宋体" w:hAnsi="Calibri"/>
      <w:b/>
      <w:bCs/>
      <w:kern w:val="44"/>
      <w:sz w:val="44"/>
      <w:szCs w:val="44"/>
    </w:rPr>
  </w:style>
  <w:style w:type="character" w:styleId="a3">
    <w:name w:val="Strong"/>
    <w:basedOn w:val="a0"/>
    <w:uiPriority w:val="22"/>
    <w:qFormat/>
    <w:rsid w:val="00F8586C"/>
    <w:rPr>
      <w:b/>
      <w:bCs/>
    </w:rPr>
  </w:style>
  <w:style w:type="paragraph" w:styleId="a4">
    <w:name w:val="List Paragraph"/>
    <w:basedOn w:val="a"/>
    <w:uiPriority w:val="34"/>
    <w:qFormat/>
    <w:rsid w:val="00821964"/>
    <w:pPr>
      <w:widowControl/>
      <w:ind w:firstLineChars="200" w:firstLine="42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793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93919"/>
    <w:rPr>
      <w:rFonts w:ascii="Calibri" w:eastAsia="宋体" w:hAnsi="Calibri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939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93919"/>
    <w:rPr>
      <w:rFonts w:ascii="Calibri" w:eastAsia="宋体" w:hAnsi="Calibri"/>
      <w:sz w:val="18"/>
      <w:szCs w:val="18"/>
    </w:rPr>
  </w:style>
  <w:style w:type="character" w:customStyle="1" w:styleId="apple-converted-space">
    <w:name w:val="apple-converted-space"/>
    <w:basedOn w:val="a0"/>
    <w:rsid w:val="00793919"/>
  </w:style>
  <w:style w:type="character" w:styleId="a7">
    <w:name w:val="Hyperlink"/>
    <w:basedOn w:val="a0"/>
    <w:uiPriority w:val="99"/>
    <w:semiHidden/>
    <w:unhideWhenUsed/>
    <w:rsid w:val="0079391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939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79391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93919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664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225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1081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5494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2016-09-28T03:57:00Z</dcterms:created>
  <dcterms:modified xsi:type="dcterms:W3CDTF">2016-09-28T03:58:00Z</dcterms:modified>
</cp:coreProperties>
</file>