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97" w:rsidRP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671A97">
        <w:rPr>
          <w:rFonts w:hint="eastAsia"/>
          <w:b/>
          <w:color w:val="000000"/>
          <w:sz w:val="21"/>
          <w:szCs w:val="21"/>
        </w:rPr>
        <w:t>第八章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相关法律制度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第一节</w:t>
      </w:r>
    </w:p>
    <w:p w:rsidR="00671A97" w:rsidRDefault="00671A97" w:rsidP="00671A97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9750" cy="7772400"/>
            <wp:effectExtent l="19050" t="0" r="0" b="0"/>
            <wp:docPr id="1" name="图片 1" descr="2016中级会计职称考试《经济法》高频考点：预算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中级会计职称考试《经济法》高频考点：预算法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97" w:rsidRDefault="00671A97" w:rsidP="00671A97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</w:p>
    <w:p w:rsidR="00671A97" w:rsidRP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671A97">
        <w:rPr>
          <w:rFonts w:hint="eastAsia"/>
          <w:b/>
          <w:color w:val="000000"/>
          <w:sz w:val="21"/>
          <w:szCs w:val="21"/>
        </w:rPr>
        <w:lastRenderedPageBreak/>
        <w:t>第八章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相关法律制度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第二节</w:t>
      </w:r>
    </w:p>
    <w:p w:rsidR="00671A97" w:rsidRDefault="00671A97" w:rsidP="00671A97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9750" cy="7886700"/>
            <wp:effectExtent l="19050" t="0" r="0" b="0"/>
            <wp:docPr id="3" name="图片 3" descr="中级会计职称《经济法》高频考点：履行出资人职责的机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中级会计职称《经济法》高频考点：履行出资人职责的机构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88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97" w:rsidRDefault="00671A97" w:rsidP="00671A97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 w:rsidRPr="00671A97">
        <w:rPr>
          <w:rFonts w:hint="eastAsia"/>
          <w:b/>
          <w:color w:val="000000"/>
          <w:sz w:val="21"/>
          <w:szCs w:val="21"/>
        </w:rPr>
        <w:lastRenderedPageBreak/>
        <w:t>第八章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相关法律制度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第三节</w:t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19750" cy="6457950"/>
            <wp:effectExtent l="19050" t="0" r="0" b="0"/>
            <wp:docPr id="5" name="图片 5" descr="2016中级会计职称《经济法》高频考点：滥用市场支配地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16中级会计职称《经济法》高频考点：滥用市场支配地位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645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  <w:szCs w:val="21"/>
        </w:rPr>
        <w:lastRenderedPageBreak/>
        <w:br/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619750" cy="5314950"/>
            <wp:effectExtent l="19050" t="0" r="0" b="0"/>
            <wp:docPr id="6" name="图片 6" descr="2016中级会计职称《经济法》高频考点：滥用市场支配地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6中级会计职称《经济法》高频考点：滥用市场支配地位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531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97" w:rsidRDefault="00671A97" w:rsidP="00671A97">
      <w:pPr>
        <w:pStyle w:val="a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P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671A97">
        <w:rPr>
          <w:rFonts w:hint="eastAsia"/>
          <w:b/>
          <w:color w:val="000000"/>
          <w:sz w:val="21"/>
          <w:szCs w:val="21"/>
        </w:rPr>
        <w:lastRenderedPageBreak/>
        <w:t>第八章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相关法律制度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第二节</w:t>
      </w:r>
    </w:p>
    <w:p w:rsidR="00671A97" w:rsidRDefault="00671A97" w:rsidP="00671A97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9750" cy="7486650"/>
            <wp:effectExtent l="19050" t="0" r="0" b="0"/>
            <wp:docPr id="9" name="图片 9" descr="2016中级会计职称考试《经济法》高频考点：垄断协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16中级会计职称考试《经济法》高频考点：垄断协议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48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97" w:rsidRDefault="00671A97" w:rsidP="00671A97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619750" cy="2838450"/>
            <wp:effectExtent l="19050" t="0" r="0" b="0"/>
            <wp:docPr id="10" name="图片 10" descr="2016中级会计职称考试《经济法》高频考点：垄断协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16中级会计职称考试《经济法》高频考点：垄断协议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</w:p>
    <w:p w:rsidR="00671A97" w:rsidRP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671A97">
        <w:rPr>
          <w:rFonts w:hint="eastAsia"/>
          <w:b/>
          <w:color w:val="000000"/>
          <w:sz w:val="21"/>
          <w:szCs w:val="21"/>
        </w:rPr>
        <w:lastRenderedPageBreak/>
        <w:t>第八章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相关法律制度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第三节</w:t>
      </w:r>
    </w:p>
    <w:p w:rsidR="00671A97" w:rsidRDefault="00671A97" w:rsidP="00671A97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9750" cy="7048500"/>
            <wp:effectExtent l="19050" t="0" r="0" b="0"/>
            <wp:docPr id="13" name="图片 13" descr="2016中级会计职称《经济法》高频考点：反不正当竞争行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016中级会计职称《经济法》高频考点：反不正当竞争行为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04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403" w:rsidRDefault="00D06403">
      <w:pPr>
        <w:rPr>
          <w:rFonts w:hint="eastAsia"/>
        </w:rPr>
      </w:pPr>
    </w:p>
    <w:p w:rsidR="00671A97" w:rsidRDefault="00671A97">
      <w:pPr>
        <w:rPr>
          <w:rFonts w:hint="eastAsia"/>
        </w:rPr>
      </w:pPr>
    </w:p>
    <w:p w:rsidR="00671A97" w:rsidRDefault="00671A97">
      <w:pPr>
        <w:rPr>
          <w:rFonts w:hint="eastAsia"/>
        </w:rPr>
      </w:pPr>
    </w:p>
    <w:p w:rsidR="00671A97" w:rsidRDefault="00671A97">
      <w:pPr>
        <w:rPr>
          <w:rFonts w:hint="eastAsia"/>
        </w:rPr>
      </w:pPr>
    </w:p>
    <w:p w:rsidR="00671A97" w:rsidRDefault="00671A97">
      <w:pPr>
        <w:rPr>
          <w:rFonts w:hint="eastAsia"/>
        </w:rPr>
      </w:pPr>
    </w:p>
    <w:p w:rsidR="00671A97" w:rsidRDefault="00671A97">
      <w:pPr>
        <w:rPr>
          <w:rFonts w:hint="eastAsia"/>
        </w:rPr>
      </w:pPr>
    </w:p>
    <w:p w:rsidR="00671A97" w:rsidRPr="00671A97" w:rsidRDefault="00671A97" w:rsidP="00671A97">
      <w:pPr>
        <w:pStyle w:val="a5"/>
        <w:spacing w:before="150" w:beforeAutospacing="0" w:after="150" w:afterAutospacing="0" w:line="360" w:lineRule="atLeast"/>
        <w:ind w:firstLine="480"/>
        <w:rPr>
          <w:b/>
          <w:color w:val="000000"/>
          <w:sz w:val="21"/>
          <w:szCs w:val="21"/>
        </w:rPr>
      </w:pPr>
      <w:r w:rsidRPr="00671A97">
        <w:rPr>
          <w:rFonts w:hint="eastAsia"/>
          <w:b/>
          <w:color w:val="000000"/>
          <w:sz w:val="21"/>
          <w:szCs w:val="21"/>
        </w:rPr>
        <w:lastRenderedPageBreak/>
        <w:t>第八章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相关法律制度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 w:rsidRPr="00671A97">
        <w:rPr>
          <w:rFonts w:hint="eastAsia"/>
          <w:b/>
          <w:color w:val="000000"/>
          <w:sz w:val="21"/>
          <w:szCs w:val="21"/>
        </w:rPr>
        <w:t>第四节</w:t>
      </w:r>
    </w:p>
    <w:p w:rsidR="00671A97" w:rsidRDefault="00671A97" w:rsidP="00671A97">
      <w:pPr>
        <w:pStyle w:val="a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619750" cy="7115175"/>
            <wp:effectExtent l="19050" t="0" r="0" b="0"/>
            <wp:docPr id="15" name="图片 15" descr="2016中级会计职称考试《经济法》高频考点：专利法律制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016中级会计职称考试《经济法》高频考点：专利法律制度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11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97" w:rsidRPr="00671A97" w:rsidRDefault="00671A97"/>
    <w:sectPr w:rsidR="00671A97" w:rsidRPr="00671A97" w:rsidSect="00D064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120" w:rsidRDefault="00AF4120" w:rsidP="00671A97">
      <w:r>
        <w:separator/>
      </w:r>
    </w:p>
  </w:endnote>
  <w:endnote w:type="continuationSeparator" w:id="0">
    <w:p w:rsidR="00AF4120" w:rsidRDefault="00AF4120" w:rsidP="00671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120" w:rsidRDefault="00AF4120" w:rsidP="00671A97">
      <w:r>
        <w:separator/>
      </w:r>
    </w:p>
  </w:footnote>
  <w:footnote w:type="continuationSeparator" w:id="0">
    <w:p w:rsidR="00AF4120" w:rsidRDefault="00AF4120" w:rsidP="00671A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A97"/>
    <w:rsid w:val="00671A97"/>
    <w:rsid w:val="00AF4120"/>
    <w:rsid w:val="00D06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1A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1A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1A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1A9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71A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71A9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1A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>cdel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2016-09-02T08:18:00Z</dcterms:created>
  <dcterms:modified xsi:type="dcterms:W3CDTF">2016-09-02T08:20:00Z</dcterms:modified>
</cp:coreProperties>
</file>