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6720" w:rsidRPr="004A6720" w:rsidRDefault="004A6720" w:rsidP="004A6720">
      <w:pPr>
        <w:pStyle w:val="a5"/>
        <w:spacing w:before="150" w:beforeAutospacing="0" w:after="150" w:afterAutospacing="0" w:line="360" w:lineRule="atLeast"/>
        <w:ind w:firstLine="480"/>
        <w:rPr>
          <w:b/>
          <w:color w:val="000000"/>
          <w:sz w:val="21"/>
          <w:szCs w:val="21"/>
        </w:rPr>
      </w:pPr>
      <w:r w:rsidRPr="004A6720">
        <w:rPr>
          <w:rFonts w:hint="eastAsia"/>
          <w:b/>
          <w:color w:val="000000"/>
          <w:sz w:val="21"/>
          <w:szCs w:val="21"/>
        </w:rPr>
        <w:t>第八章</w:t>
      </w:r>
      <w:r>
        <w:rPr>
          <w:rFonts w:hint="eastAsia"/>
          <w:b/>
          <w:color w:val="000000"/>
          <w:sz w:val="21"/>
          <w:szCs w:val="21"/>
        </w:rPr>
        <w:t xml:space="preserve"> </w:t>
      </w:r>
      <w:r w:rsidRPr="004A6720">
        <w:rPr>
          <w:rFonts w:hint="eastAsia"/>
          <w:b/>
          <w:color w:val="000000"/>
          <w:sz w:val="21"/>
          <w:szCs w:val="21"/>
        </w:rPr>
        <w:t>资产减值</w:t>
      </w:r>
      <w:r>
        <w:rPr>
          <w:rFonts w:hint="eastAsia"/>
          <w:b/>
          <w:color w:val="000000"/>
          <w:sz w:val="21"/>
          <w:szCs w:val="21"/>
        </w:rPr>
        <w:t xml:space="preserve"> 第一节资产减值概述</w:t>
      </w:r>
    </w:p>
    <w:p w:rsidR="004A6720" w:rsidRDefault="004A6720" w:rsidP="004A6720">
      <w:pPr>
        <w:pStyle w:val="a5"/>
        <w:spacing w:before="150" w:beforeAutospacing="0" w:after="150" w:afterAutospacing="0" w:line="360" w:lineRule="atLeast"/>
        <w:rPr>
          <w:rFonts w:hint="eastAsia"/>
          <w:color w:val="000000"/>
          <w:sz w:val="21"/>
          <w:szCs w:val="21"/>
        </w:rPr>
      </w:pPr>
      <w:r>
        <w:rPr>
          <w:noProof/>
          <w:color w:val="000000"/>
          <w:sz w:val="21"/>
          <w:szCs w:val="21"/>
        </w:rPr>
        <w:drawing>
          <wp:inline distT="0" distB="0" distL="0" distR="0">
            <wp:extent cx="5648325" cy="4295775"/>
            <wp:effectExtent l="19050" t="0" r="9525" b="0"/>
            <wp:docPr id="1" name="图片 1" descr="http://www.chinaacc.com/upload/html/2016/08/02/gab6cfda106f5c4c869807d65c30ecf93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hinaacc.com/upload/html/2016/08/02/gab6cfda106f5c4c869807d65c30ecf93c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429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00"/>
          <w:sz w:val="21"/>
          <w:szCs w:val="21"/>
        </w:rPr>
        <w:drawing>
          <wp:inline distT="0" distB="0" distL="0" distR="0">
            <wp:extent cx="5648325" cy="2476500"/>
            <wp:effectExtent l="19050" t="0" r="9525" b="0"/>
            <wp:docPr id="2" name="图片 2" descr="http://www.chinaacc.com/upload/html/2016/08/02/gab7221d42e7cc416ca9cbb84799886f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chinaacc.com/upload/html/2016/08/02/gab7221d42e7cc416ca9cbb84799886fe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2476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0E34" w:rsidRDefault="00EC0E34">
      <w:pPr>
        <w:rPr>
          <w:rFonts w:hint="eastAsia"/>
        </w:rPr>
      </w:pPr>
    </w:p>
    <w:p w:rsidR="004A6720" w:rsidRDefault="004A6720">
      <w:pPr>
        <w:rPr>
          <w:rFonts w:hint="eastAsia"/>
        </w:rPr>
      </w:pPr>
    </w:p>
    <w:p w:rsidR="004A6720" w:rsidRDefault="004A6720">
      <w:pPr>
        <w:rPr>
          <w:rFonts w:hint="eastAsia"/>
        </w:rPr>
      </w:pPr>
    </w:p>
    <w:p w:rsidR="004A6720" w:rsidRDefault="004A6720">
      <w:pPr>
        <w:rPr>
          <w:rFonts w:hint="eastAsia"/>
        </w:rPr>
      </w:pPr>
    </w:p>
    <w:p w:rsidR="004A6720" w:rsidRDefault="004A6720">
      <w:pPr>
        <w:rPr>
          <w:rFonts w:hint="eastAsia"/>
        </w:rPr>
      </w:pPr>
    </w:p>
    <w:p w:rsidR="004A6720" w:rsidRDefault="004A6720">
      <w:pPr>
        <w:rPr>
          <w:rFonts w:hint="eastAsia"/>
        </w:rPr>
      </w:pPr>
    </w:p>
    <w:p w:rsidR="004A6720" w:rsidRDefault="004A6720">
      <w:pPr>
        <w:rPr>
          <w:rFonts w:hint="eastAsia"/>
        </w:rPr>
      </w:pPr>
    </w:p>
    <w:p w:rsidR="004A6720" w:rsidRPr="004A6720" w:rsidRDefault="004A6720" w:rsidP="004A6720">
      <w:pPr>
        <w:widowControl/>
        <w:spacing w:before="150" w:after="150" w:line="360" w:lineRule="atLeast"/>
        <w:ind w:firstLine="480"/>
        <w:jc w:val="left"/>
        <w:rPr>
          <w:rFonts w:ascii="宋体" w:eastAsia="宋体" w:hAnsi="宋体" w:cs="宋体"/>
          <w:b/>
          <w:color w:val="000000"/>
          <w:kern w:val="0"/>
          <w:szCs w:val="21"/>
        </w:rPr>
      </w:pPr>
      <w:r w:rsidRPr="004A6720">
        <w:rPr>
          <w:rFonts w:ascii="宋体" w:eastAsia="宋体" w:hAnsi="宋体" w:cs="宋体" w:hint="eastAsia"/>
          <w:b/>
          <w:color w:val="000000"/>
          <w:kern w:val="0"/>
          <w:szCs w:val="21"/>
        </w:rPr>
        <w:lastRenderedPageBreak/>
        <w:t>第八章</w:t>
      </w:r>
      <w:r>
        <w:rPr>
          <w:rFonts w:ascii="宋体" w:eastAsia="宋体" w:hAnsi="宋体" w:cs="宋体" w:hint="eastAsia"/>
          <w:b/>
          <w:color w:val="000000"/>
          <w:kern w:val="0"/>
          <w:szCs w:val="21"/>
        </w:rPr>
        <w:t xml:space="preserve"> </w:t>
      </w:r>
      <w:r w:rsidRPr="004A6720">
        <w:rPr>
          <w:rFonts w:ascii="宋体" w:eastAsia="宋体" w:hAnsi="宋体" w:cs="宋体" w:hint="eastAsia"/>
          <w:b/>
          <w:color w:val="000000"/>
          <w:kern w:val="0"/>
          <w:szCs w:val="21"/>
        </w:rPr>
        <w:t>资产减值</w:t>
      </w:r>
      <w:r>
        <w:rPr>
          <w:rFonts w:ascii="宋体" w:eastAsia="宋体" w:hAnsi="宋体" w:cs="宋体" w:hint="eastAsia"/>
          <w:b/>
          <w:color w:val="000000"/>
          <w:kern w:val="0"/>
          <w:szCs w:val="21"/>
        </w:rPr>
        <w:t xml:space="preserve"> </w:t>
      </w:r>
      <w:r w:rsidRPr="004A6720">
        <w:rPr>
          <w:rFonts w:ascii="宋体" w:eastAsia="宋体" w:hAnsi="宋体" w:cs="宋体" w:hint="eastAsia"/>
          <w:b/>
          <w:color w:val="000000"/>
          <w:kern w:val="0"/>
          <w:szCs w:val="21"/>
        </w:rPr>
        <w:t>第二节</w:t>
      </w:r>
      <w:r>
        <w:rPr>
          <w:rFonts w:ascii="宋体" w:eastAsia="宋体" w:hAnsi="宋体" w:cs="宋体" w:hint="eastAsia"/>
          <w:b/>
          <w:color w:val="000000"/>
          <w:kern w:val="0"/>
          <w:szCs w:val="21"/>
        </w:rPr>
        <w:t xml:space="preserve"> </w:t>
      </w:r>
      <w:r w:rsidRPr="004A6720">
        <w:rPr>
          <w:rFonts w:ascii="宋体" w:eastAsia="宋体" w:hAnsi="宋体" w:cs="宋体" w:hint="eastAsia"/>
          <w:b/>
          <w:color w:val="000000"/>
          <w:kern w:val="0"/>
          <w:szCs w:val="21"/>
        </w:rPr>
        <w:t>可收回金额的计量和减值损失的确定</w:t>
      </w:r>
    </w:p>
    <w:p w:rsidR="004A6720" w:rsidRDefault="004A6720" w:rsidP="004A6720">
      <w:pPr>
        <w:rPr>
          <w:rFonts w:hint="eastAsia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648325" cy="4419600"/>
            <wp:effectExtent l="19050" t="0" r="9525" b="0"/>
            <wp:docPr id="5" name="图片 5" descr="http://www.chinaacc.com/upload/html/2016/08/02/gaff02dd452e134571a69ad8a536f5527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chinaacc.com/upload/html/2016/08/02/gaff02dd452e134571a69ad8a536f5527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441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648325" cy="3829050"/>
            <wp:effectExtent l="19050" t="0" r="9525" b="0"/>
            <wp:docPr id="6" name="图片 6" descr="http://www.chinaacc.com/upload/html/2016/08/02/gab8c208356bf142d49e9986ae9ec85f6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chinaacc.com/upload/html/2016/08/02/gab8c208356bf142d49e9986ae9ec85f63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382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6720" w:rsidRPr="004A6720" w:rsidRDefault="004A6720" w:rsidP="004A6720">
      <w:pPr>
        <w:pStyle w:val="a5"/>
        <w:spacing w:before="150" w:beforeAutospacing="0" w:after="150" w:afterAutospacing="0" w:line="360" w:lineRule="atLeast"/>
        <w:ind w:firstLine="480"/>
        <w:rPr>
          <w:b/>
          <w:color w:val="000000"/>
          <w:sz w:val="21"/>
          <w:szCs w:val="21"/>
        </w:rPr>
      </w:pPr>
      <w:r w:rsidRPr="004A6720">
        <w:rPr>
          <w:rFonts w:hint="eastAsia"/>
          <w:b/>
          <w:color w:val="000000"/>
          <w:sz w:val="21"/>
          <w:szCs w:val="21"/>
        </w:rPr>
        <w:lastRenderedPageBreak/>
        <w:t>第八章</w:t>
      </w:r>
      <w:r>
        <w:rPr>
          <w:rFonts w:hint="eastAsia"/>
          <w:b/>
          <w:color w:val="000000"/>
          <w:sz w:val="21"/>
          <w:szCs w:val="21"/>
        </w:rPr>
        <w:t xml:space="preserve"> </w:t>
      </w:r>
      <w:r w:rsidRPr="004A6720">
        <w:rPr>
          <w:rFonts w:hint="eastAsia"/>
          <w:b/>
          <w:color w:val="000000"/>
          <w:sz w:val="21"/>
          <w:szCs w:val="21"/>
        </w:rPr>
        <w:t>资产减值</w:t>
      </w:r>
      <w:r>
        <w:rPr>
          <w:rFonts w:hint="eastAsia"/>
          <w:b/>
          <w:color w:val="000000"/>
          <w:sz w:val="21"/>
          <w:szCs w:val="21"/>
        </w:rPr>
        <w:t xml:space="preserve"> </w:t>
      </w:r>
      <w:r w:rsidRPr="004A6720">
        <w:rPr>
          <w:rFonts w:hint="eastAsia"/>
          <w:b/>
          <w:color w:val="000000"/>
          <w:sz w:val="21"/>
          <w:szCs w:val="21"/>
        </w:rPr>
        <w:t>第三节</w:t>
      </w:r>
      <w:r>
        <w:rPr>
          <w:rFonts w:hint="eastAsia"/>
          <w:b/>
          <w:color w:val="000000"/>
          <w:sz w:val="21"/>
          <w:szCs w:val="21"/>
        </w:rPr>
        <w:t xml:space="preserve"> </w:t>
      </w:r>
      <w:r w:rsidRPr="004A6720">
        <w:rPr>
          <w:rFonts w:hint="eastAsia"/>
          <w:b/>
          <w:color w:val="000000"/>
          <w:sz w:val="21"/>
          <w:szCs w:val="21"/>
        </w:rPr>
        <w:t>资产组减值的处理</w:t>
      </w:r>
    </w:p>
    <w:p w:rsidR="004A6720" w:rsidRDefault="004A6720" w:rsidP="004A6720">
      <w:pPr>
        <w:pStyle w:val="a5"/>
        <w:spacing w:before="150" w:beforeAutospacing="0" w:after="150" w:afterAutospacing="0" w:line="360" w:lineRule="atLeast"/>
        <w:jc w:val="center"/>
        <w:rPr>
          <w:rFonts w:hint="eastAsia"/>
          <w:color w:val="000000"/>
          <w:sz w:val="21"/>
          <w:szCs w:val="21"/>
        </w:rPr>
      </w:pPr>
      <w:r>
        <w:rPr>
          <w:noProof/>
          <w:color w:val="000000"/>
          <w:sz w:val="21"/>
          <w:szCs w:val="21"/>
        </w:rPr>
        <w:drawing>
          <wp:inline distT="0" distB="0" distL="0" distR="0">
            <wp:extent cx="5638800" cy="5514975"/>
            <wp:effectExtent l="19050" t="0" r="0" b="0"/>
            <wp:docPr id="9" name="图片 9" descr="中级会计职称《中级会计实务》高频考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中级会计职称《中级会计实务》高频考点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0" cy="551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6720" w:rsidRDefault="004A6720" w:rsidP="004A6720">
      <w:pPr>
        <w:rPr>
          <w:rFonts w:hint="eastAsia"/>
        </w:rPr>
      </w:pPr>
    </w:p>
    <w:p w:rsidR="004A6720" w:rsidRDefault="004A6720" w:rsidP="004A6720">
      <w:pPr>
        <w:rPr>
          <w:rFonts w:hint="eastAsia"/>
        </w:rPr>
      </w:pPr>
    </w:p>
    <w:p w:rsidR="004A6720" w:rsidRDefault="004A6720" w:rsidP="004A6720">
      <w:pPr>
        <w:rPr>
          <w:rFonts w:hint="eastAsia"/>
        </w:rPr>
      </w:pPr>
    </w:p>
    <w:p w:rsidR="004A6720" w:rsidRDefault="004A6720" w:rsidP="004A6720">
      <w:pPr>
        <w:rPr>
          <w:rFonts w:hint="eastAsia"/>
        </w:rPr>
      </w:pPr>
    </w:p>
    <w:p w:rsidR="004A6720" w:rsidRDefault="004A6720" w:rsidP="004A6720">
      <w:pPr>
        <w:rPr>
          <w:rFonts w:hint="eastAsia"/>
        </w:rPr>
      </w:pPr>
    </w:p>
    <w:p w:rsidR="004A6720" w:rsidRDefault="004A6720" w:rsidP="004A6720">
      <w:pPr>
        <w:rPr>
          <w:rFonts w:hint="eastAsia"/>
        </w:rPr>
      </w:pPr>
    </w:p>
    <w:p w:rsidR="004A6720" w:rsidRDefault="004A6720" w:rsidP="004A6720">
      <w:pPr>
        <w:rPr>
          <w:rFonts w:hint="eastAsia"/>
        </w:rPr>
      </w:pPr>
    </w:p>
    <w:p w:rsidR="004A6720" w:rsidRDefault="004A6720" w:rsidP="004A6720">
      <w:pPr>
        <w:rPr>
          <w:rFonts w:hint="eastAsia"/>
        </w:rPr>
      </w:pPr>
    </w:p>
    <w:p w:rsidR="004A6720" w:rsidRDefault="004A6720" w:rsidP="004A6720">
      <w:pPr>
        <w:rPr>
          <w:rFonts w:hint="eastAsia"/>
        </w:rPr>
      </w:pPr>
    </w:p>
    <w:p w:rsidR="004A6720" w:rsidRDefault="004A6720" w:rsidP="004A6720">
      <w:pPr>
        <w:rPr>
          <w:rFonts w:hint="eastAsia"/>
        </w:rPr>
      </w:pPr>
    </w:p>
    <w:p w:rsidR="004A6720" w:rsidRDefault="004A6720" w:rsidP="004A6720">
      <w:pPr>
        <w:rPr>
          <w:rFonts w:hint="eastAsia"/>
        </w:rPr>
      </w:pPr>
    </w:p>
    <w:p w:rsidR="004A6720" w:rsidRDefault="004A6720" w:rsidP="004A6720">
      <w:pPr>
        <w:rPr>
          <w:rFonts w:hint="eastAsia"/>
        </w:rPr>
      </w:pPr>
    </w:p>
    <w:p w:rsidR="004A6720" w:rsidRDefault="004A6720" w:rsidP="004A6720">
      <w:pPr>
        <w:rPr>
          <w:rFonts w:hint="eastAsia"/>
        </w:rPr>
      </w:pPr>
    </w:p>
    <w:p w:rsidR="004A6720" w:rsidRDefault="004A6720" w:rsidP="004A6720">
      <w:pPr>
        <w:rPr>
          <w:rFonts w:hint="eastAsia"/>
        </w:rPr>
      </w:pPr>
    </w:p>
    <w:p w:rsidR="004A6720" w:rsidRPr="004A6720" w:rsidRDefault="004A6720" w:rsidP="004A6720">
      <w:pPr>
        <w:pStyle w:val="a5"/>
        <w:spacing w:before="150" w:beforeAutospacing="0" w:after="150" w:afterAutospacing="0" w:line="360" w:lineRule="atLeast"/>
        <w:ind w:firstLine="480"/>
        <w:rPr>
          <w:b/>
          <w:color w:val="000000"/>
          <w:sz w:val="21"/>
          <w:szCs w:val="21"/>
        </w:rPr>
      </w:pPr>
      <w:r w:rsidRPr="004A6720">
        <w:rPr>
          <w:rFonts w:hint="eastAsia"/>
          <w:b/>
          <w:color w:val="000000"/>
          <w:sz w:val="21"/>
          <w:szCs w:val="21"/>
        </w:rPr>
        <w:lastRenderedPageBreak/>
        <w:t>第八章</w:t>
      </w:r>
      <w:r>
        <w:rPr>
          <w:rFonts w:hint="eastAsia"/>
          <w:b/>
          <w:color w:val="000000"/>
          <w:sz w:val="21"/>
          <w:szCs w:val="21"/>
        </w:rPr>
        <w:t xml:space="preserve"> </w:t>
      </w:r>
      <w:r w:rsidRPr="004A6720">
        <w:rPr>
          <w:rFonts w:hint="eastAsia"/>
          <w:b/>
          <w:color w:val="000000"/>
          <w:sz w:val="21"/>
          <w:szCs w:val="21"/>
        </w:rPr>
        <w:t>资产减值</w:t>
      </w:r>
      <w:r>
        <w:rPr>
          <w:rFonts w:hint="eastAsia"/>
          <w:b/>
          <w:color w:val="000000"/>
          <w:sz w:val="21"/>
          <w:szCs w:val="21"/>
        </w:rPr>
        <w:t xml:space="preserve"> </w:t>
      </w:r>
      <w:r w:rsidRPr="004A6720">
        <w:rPr>
          <w:rFonts w:hint="eastAsia"/>
          <w:b/>
          <w:color w:val="000000"/>
          <w:sz w:val="21"/>
          <w:szCs w:val="21"/>
        </w:rPr>
        <w:t>第三节</w:t>
      </w:r>
      <w:r>
        <w:rPr>
          <w:rFonts w:hint="eastAsia"/>
          <w:b/>
          <w:color w:val="000000"/>
          <w:sz w:val="21"/>
          <w:szCs w:val="21"/>
        </w:rPr>
        <w:t xml:space="preserve"> </w:t>
      </w:r>
      <w:r w:rsidRPr="004A6720">
        <w:rPr>
          <w:rFonts w:hint="eastAsia"/>
          <w:b/>
          <w:color w:val="000000"/>
          <w:sz w:val="21"/>
          <w:szCs w:val="21"/>
        </w:rPr>
        <w:t>资产组减值的处理</w:t>
      </w:r>
    </w:p>
    <w:p w:rsidR="004A6720" w:rsidRDefault="004A6720" w:rsidP="004A6720">
      <w:pPr>
        <w:pStyle w:val="a5"/>
        <w:spacing w:before="150" w:beforeAutospacing="0" w:after="150" w:afterAutospacing="0" w:line="360" w:lineRule="atLeast"/>
        <w:jc w:val="center"/>
        <w:rPr>
          <w:rFonts w:hint="eastAsia"/>
          <w:color w:val="000000"/>
          <w:sz w:val="21"/>
          <w:szCs w:val="21"/>
        </w:rPr>
      </w:pPr>
      <w:r>
        <w:rPr>
          <w:noProof/>
          <w:color w:val="000000"/>
          <w:sz w:val="21"/>
          <w:szCs w:val="21"/>
        </w:rPr>
        <w:drawing>
          <wp:inline distT="0" distB="0" distL="0" distR="0">
            <wp:extent cx="5610225" cy="4886325"/>
            <wp:effectExtent l="19050" t="0" r="9525" b="0"/>
            <wp:docPr id="11" name="图片 11" descr="中级会计职称《中级会计实务》高频考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中级会计职称《中级会计实务》高频考点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488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6720" w:rsidRDefault="004A6720" w:rsidP="004A6720">
      <w:pPr>
        <w:rPr>
          <w:rFonts w:hint="eastAsia"/>
        </w:rPr>
      </w:pPr>
    </w:p>
    <w:p w:rsidR="004A6720" w:rsidRDefault="004A6720" w:rsidP="004A6720">
      <w:pPr>
        <w:rPr>
          <w:rFonts w:hint="eastAsia"/>
        </w:rPr>
      </w:pPr>
    </w:p>
    <w:p w:rsidR="004A6720" w:rsidRDefault="004A6720" w:rsidP="004A6720">
      <w:pPr>
        <w:rPr>
          <w:rFonts w:hint="eastAsia"/>
        </w:rPr>
      </w:pPr>
    </w:p>
    <w:p w:rsidR="004A6720" w:rsidRDefault="004A6720" w:rsidP="004A6720">
      <w:pPr>
        <w:rPr>
          <w:rFonts w:hint="eastAsia"/>
        </w:rPr>
      </w:pPr>
    </w:p>
    <w:p w:rsidR="004A6720" w:rsidRDefault="004A6720" w:rsidP="004A6720">
      <w:pPr>
        <w:rPr>
          <w:rFonts w:hint="eastAsia"/>
        </w:rPr>
      </w:pPr>
    </w:p>
    <w:p w:rsidR="004A6720" w:rsidRDefault="004A6720" w:rsidP="004A6720">
      <w:pPr>
        <w:rPr>
          <w:rFonts w:hint="eastAsia"/>
        </w:rPr>
      </w:pPr>
    </w:p>
    <w:p w:rsidR="004A6720" w:rsidRDefault="004A6720" w:rsidP="004A6720">
      <w:pPr>
        <w:rPr>
          <w:rFonts w:hint="eastAsia"/>
        </w:rPr>
      </w:pPr>
    </w:p>
    <w:p w:rsidR="004A6720" w:rsidRDefault="004A6720" w:rsidP="004A6720">
      <w:pPr>
        <w:rPr>
          <w:rFonts w:hint="eastAsia"/>
        </w:rPr>
      </w:pPr>
    </w:p>
    <w:p w:rsidR="004A6720" w:rsidRDefault="004A6720" w:rsidP="004A6720">
      <w:pPr>
        <w:rPr>
          <w:rFonts w:hint="eastAsia"/>
        </w:rPr>
      </w:pPr>
    </w:p>
    <w:p w:rsidR="004A6720" w:rsidRDefault="004A6720" w:rsidP="004A6720">
      <w:pPr>
        <w:rPr>
          <w:rFonts w:hint="eastAsia"/>
        </w:rPr>
      </w:pPr>
    </w:p>
    <w:p w:rsidR="004A6720" w:rsidRDefault="004A6720" w:rsidP="004A6720">
      <w:pPr>
        <w:rPr>
          <w:rFonts w:hint="eastAsia"/>
        </w:rPr>
      </w:pPr>
    </w:p>
    <w:p w:rsidR="004A6720" w:rsidRDefault="004A6720" w:rsidP="004A6720">
      <w:pPr>
        <w:rPr>
          <w:rFonts w:hint="eastAsia"/>
        </w:rPr>
      </w:pPr>
    </w:p>
    <w:p w:rsidR="004A6720" w:rsidRDefault="004A6720" w:rsidP="004A6720">
      <w:pPr>
        <w:rPr>
          <w:rFonts w:hint="eastAsia"/>
        </w:rPr>
      </w:pPr>
    </w:p>
    <w:p w:rsidR="004A6720" w:rsidRDefault="004A6720" w:rsidP="004A6720">
      <w:pPr>
        <w:rPr>
          <w:rFonts w:hint="eastAsia"/>
        </w:rPr>
      </w:pPr>
    </w:p>
    <w:p w:rsidR="004A6720" w:rsidRDefault="004A6720" w:rsidP="004A6720">
      <w:pPr>
        <w:rPr>
          <w:rFonts w:hint="eastAsia"/>
        </w:rPr>
      </w:pPr>
    </w:p>
    <w:p w:rsidR="004A6720" w:rsidRDefault="004A6720" w:rsidP="004A6720">
      <w:pPr>
        <w:rPr>
          <w:rFonts w:hint="eastAsia"/>
        </w:rPr>
      </w:pPr>
    </w:p>
    <w:p w:rsidR="004A6720" w:rsidRDefault="004A6720" w:rsidP="004A6720">
      <w:pPr>
        <w:rPr>
          <w:rFonts w:hint="eastAsia"/>
        </w:rPr>
      </w:pPr>
    </w:p>
    <w:p w:rsidR="004A6720" w:rsidRPr="004A6720" w:rsidRDefault="004A6720" w:rsidP="004A6720">
      <w:pPr>
        <w:pStyle w:val="a5"/>
        <w:spacing w:before="150" w:beforeAutospacing="0" w:after="150" w:afterAutospacing="0" w:line="360" w:lineRule="atLeast"/>
        <w:ind w:firstLine="480"/>
        <w:rPr>
          <w:b/>
          <w:color w:val="000000"/>
          <w:sz w:val="21"/>
          <w:szCs w:val="21"/>
        </w:rPr>
      </w:pPr>
      <w:r w:rsidRPr="004A6720">
        <w:rPr>
          <w:rFonts w:hint="eastAsia"/>
          <w:b/>
          <w:color w:val="000000"/>
          <w:sz w:val="21"/>
          <w:szCs w:val="21"/>
        </w:rPr>
        <w:lastRenderedPageBreak/>
        <w:t>第八章</w:t>
      </w:r>
      <w:r>
        <w:rPr>
          <w:rFonts w:hint="eastAsia"/>
          <w:b/>
          <w:color w:val="000000"/>
          <w:sz w:val="21"/>
          <w:szCs w:val="21"/>
        </w:rPr>
        <w:t xml:space="preserve"> </w:t>
      </w:r>
      <w:r w:rsidRPr="004A6720">
        <w:rPr>
          <w:rFonts w:hint="eastAsia"/>
          <w:b/>
          <w:color w:val="000000"/>
          <w:sz w:val="21"/>
          <w:szCs w:val="21"/>
        </w:rPr>
        <w:t>资产减值</w:t>
      </w:r>
      <w:r>
        <w:rPr>
          <w:rFonts w:hint="eastAsia"/>
          <w:b/>
          <w:color w:val="000000"/>
          <w:sz w:val="21"/>
          <w:szCs w:val="21"/>
        </w:rPr>
        <w:t xml:space="preserve"> </w:t>
      </w:r>
      <w:r w:rsidRPr="004A6720">
        <w:rPr>
          <w:rFonts w:hint="eastAsia"/>
          <w:b/>
          <w:color w:val="000000"/>
          <w:sz w:val="21"/>
          <w:szCs w:val="21"/>
        </w:rPr>
        <w:t>第四节</w:t>
      </w:r>
      <w:r>
        <w:rPr>
          <w:rFonts w:hint="eastAsia"/>
          <w:b/>
          <w:color w:val="000000"/>
          <w:sz w:val="21"/>
          <w:szCs w:val="21"/>
        </w:rPr>
        <w:t xml:space="preserve"> </w:t>
      </w:r>
      <w:r w:rsidRPr="004A6720">
        <w:rPr>
          <w:rFonts w:hint="eastAsia"/>
          <w:b/>
          <w:color w:val="000000"/>
          <w:sz w:val="21"/>
          <w:szCs w:val="21"/>
        </w:rPr>
        <w:t>商誉减值的处理</w:t>
      </w:r>
    </w:p>
    <w:p w:rsidR="004A6720" w:rsidRDefault="004A6720" w:rsidP="004A6720">
      <w:pPr>
        <w:pStyle w:val="a5"/>
        <w:spacing w:before="150" w:beforeAutospacing="0" w:after="150" w:afterAutospacing="0" w:line="360" w:lineRule="atLeast"/>
        <w:jc w:val="center"/>
        <w:rPr>
          <w:rFonts w:hint="eastAsia"/>
          <w:color w:val="000000"/>
          <w:sz w:val="21"/>
          <w:szCs w:val="21"/>
        </w:rPr>
      </w:pPr>
      <w:r>
        <w:rPr>
          <w:noProof/>
          <w:color w:val="000000"/>
          <w:sz w:val="21"/>
          <w:szCs w:val="21"/>
        </w:rPr>
        <w:drawing>
          <wp:inline distT="0" distB="0" distL="0" distR="0">
            <wp:extent cx="5610225" cy="7096125"/>
            <wp:effectExtent l="19050" t="0" r="9525" b="0"/>
            <wp:docPr id="13" name="图片 13" descr="中级会计职称《中级会计实务》高频考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中级会计职称《中级会计实务》高频考点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7096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6720" w:rsidRDefault="004A6720" w:rsidP="004A6720"/>
    <w:sectPr w:rsidR="004A6720" w:rsidSect="00EC0E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59C9" w:rsidRDefault="003159C9" w:rsidP="004A6720">
      <w:r>
        <w:separator/>
      </w:r>
    </w:p>
  </w:endnote>
  <w:endnote w:type="continuationSeparator" w:id="0">
    <w:p w:rsidR="003159C9" w:rsidRDefault="003159C9" w:rsidP="004A67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59C9" w:rsidRDefault="003159C9" w:rsidP="004A6720">
      <w:r>
        <w:separator/>
      </w:r>
    </w:p>
  </w:footnote>
  <w:footnote w:type="continuationSeparator" w:id="0">
    <w:p w:rsidR="003159C9" w:rsidRDefault="003159C9" w:rsidP="004A672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A6720"/>
    <w:rsid w:val="003159C9"/>
    <w:rsid w:val="004A6720"/>
    <w:rsid w:val="00EC0E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0E3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A67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A672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A672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A6720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4A672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4A672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4A672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577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</Words>
  <Characters>141</Characters>
  <Application>Microsoft Office Word</Application>
  <DocSecurity>0</DocSecurity>
  <Lines>1</Lines>
  <Paragraphs>1</Paragraphs>
  <ScaleCrop>false</ScaleCrop>
  <Company>cdel</Company>
  <LinksUpToDate>false</LinksUpToDate>
  <CharactersWithSpaces>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2016-09-02T03:32:00Z</dcterms:created>
  <dcterms:modified xsi:type="dcterms:W3CDTF">2016-09-02T03:34:00Z</dcterms:modified>
</cp:coreProperties>
</file>