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5333" w:rsidRDefault="00AA5333" w:rsidP="00AA5333">
      <w:pPr>
        <w:jc w:val="center"/>
        <w:rPr>
          <w:b/>
          <w:noProof/>
        </w:rPr>
      </w:pPr>
      <w:r w:rsidRPr="00AA5333">
        <w:rPr>
          <w:rFonts w:hint="eastAsia"/>
          <w:b/>
          <w:noProof/>
        </w:rPr>
        <w:t>会计从业资格考试《</w:t>
      </w:r>
      <w:r w:rsidR="00805581">
        <w:rPr>
          <w:rFonts w:hint="eastAsia"/>
          <w:b/>
          <w:noProof/>
        </w:rPr>
        <w:t>财经法规与会计职业道德</w:t>
      </w:r>
      <w:r w:rsidRPr="00AA5333">
        <w:rPr>
          <w:rFonts w:hint="eastAsia"/>
          <w:b/>
          <w:noProof/>
        </w:rPr>
        <w:t>》新旧考试大纲对比</w:t>
      </w:r>
    </w:p>
    <w:p w:rsidR="00AA5333" w:rsidRDefault="00AA5333" w:rsidP="00AA5333">
      <w:pPr>
        <w:jc w:val="center"/>
        <w:rPr>
          <w:b/>
          <w:noProof/>
        </w:rPr>
      </w:pPr>
    </w:p>
    <w:p w:rsidR="009263E5" w:rsidRDefault="00805581" w:rsidP="00805581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根据《</w:t>
      </w:r>
      <w:hyperlink r:id="rId6" w:history="1">
        <w:r>
          <w:rPr>
            <w:rStyle w:val="a6"/>
            <w:rFonts w:hint="eastAsia"/>
            <w:szCs w:val="21"/>
          </w:rPr>
          <w:t>关于印发会计从业资格考试大纲（修订）的通知</w:t>
        </w:r>
      </w:hyperlink>
      <w:r>
        <w:rPr>
          <w:rFonts w:hint="eastAsia"/>
          <w:color w:val="000000"/>
          <w:szCs w:val="21"/>
        </w:rPr>
        <w:t>》获悉，财政部对</w:t>
      </w:r>
      <w:r>
        <w:rPr>
          <w:rFonts w:hint="eastAsia"/>
          <w:color w:val="000000"/>
          <w:szCs w:val="21"/>
        </w:rPr>
        <w:t>2014</w:t>
      </w:r>
      <w:r>
        <w:rPr>
          <w:rFonts w:hint="eastAsia"/>
          <w:color w:val="000000"/>
          <w:szCs w:val="21"/>
        </w:rPr>
        <w:t>年修订的会计从业资格考试大纲进行了修订，自</w:t>
      </w:r>
      <w:r>
        <w:rPr>
          <w:rFonts w:hint="eastAsia"/>
          <w:color w:val="000000"/>
          <w:szCs w:val="21"/>
        </w:rPr>
        <w:t>2017</w:t>
      </w:r>
      <w:r>
        <w:rPr>
          <w:rFonts w:hint="eastAsia"/>
          <w:color w:val="000000"/>
          <w:szCs w:val="21"/>
        </w:rPr>
        <w:t>年</w:t>
      </w:r>
      <w:r>
        <w:rPr>
          <w:rFonts w:hint="eastAsia"/>
          <w:color w:val="000000"/>
          <w:szCs w:val="21"/>
        </w:rPr>
        <w:t>1</w:t>
      </w:r>
      <w:r>
        <w:rPr>
          <w:rFonts w:hint="eastAsia"/>
          <w:color w:val="000000"/>
          <w:szCs w:val="21"/>
        </w:rPr>
        <w:t>月</w:t>
      </w:r>
      <w:r>
        <w:rPr>
          <w:rFonts w:hint="eastAsia"/>
          <w:color w:val="000000"/>
          <w:szCs w:val="21"/>
        </w:rPr>
        <w:t>1</w:t>
      </w:r>
      <w:r>
        <w:rPr>
          <w:rFonts w:hint="eastAsia"/>
          <w:color w:val="000000"/>
          <w:szCs w:val="21"/>
        </w:rPr>
        <w:t>日起施行。为了方便学员备考，网校特为大家整理了会计从业资格考试《会计基础》新旧考试大纲对比，希望对广大学员有所帮助。</w:t>
      </w:r>
    </w:p>
    <w:p w:rsidR="00805581" w:rsidRDefault="00805581" w:rsidP="00805581">
      <w:r>
        <w:rPr>
          <w:noProof/>
        </w:rPr>
        <w:drawing>
          <wp:inline distT="0" distB="0" distL="0" distR="0">
            <wp:extent cx="5274310" cy="7207921"/>
            <wp:effectExtent l="19050" t="0" r="254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07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581" w:rsidRDefault="005E3E5F" w:rsidP="00805581">
      <w:r>
        <w:rPr>
          <w:noProof/>
        </w:rPr>
        <w:lastRenderedPageBreak/>
        <w:drawing>
          <wp:inline distT="0" distB="0" distL="0" distR="0">
            <wp:extent cx="5274310" cy="6890631"/>
            <wp:effectExtent l="19050" t="0" r="2540" b="0"/>
            <wp:docPr id="2" name="图片 2" descr="C:\Users\dell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90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581" w:rsidRDefault="005E3E5F" w:rsidP="00805581">
      <w:r>
        <w:rPr>
          <w:noProof/>
        </w:rPr>
        <w:lastRenderedPageBreak/>
        <w:drawing>
          <wp:inline distT="0" distB="0" distL="0" distR="0">
            <wp:extent cx="5274310" cy="6890631"/>
            <wp:effectExtent l="19050" t="0" r="2540" b="0"/>
            <wp:docPr id="1" name="图片 1" descr="C:\Users\dell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90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581" w:rsidRDefault="00805581" w:rsidP="00805581">
      <w:r>
        <w:rPr>
          <w:noProof/>
        </w:rPr>
        <w:lastRenderedPageBreak/>
        <w:drawing>
          <wp:inline distT="0" distB="0" distL="0" distR="0">
            <wp:extent cx="5274310" cy="7646837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46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581" w:rsidRDefault="00805581" w:rsidP="00805581">
      <w:r>
        <w:rPr>
          <w:noProof/>
        </w:rPr>
        <w:lastRenderedPageBreak/>
        <w:drawing>
          <wp:inline distT="0" distB="0" distL="0" distR="0">
            <wp:extent cx="5274310" cy="7738686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38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581" w:rsidRDefault="00805581" w:rsidP="00805581">
      <w:r>
        <w:rPr>
          <w:noProof/>
        </w:rPr>
        <w:lastRenderedPageBreak/>
        <w:drawing>
          <wp:inline distT="0" distB="0" distL="0" distR="0">
            <wp:extent cx="5274310" cy="7620469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20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581" w:rsidRDefault="00805581" w:rsidP="00805581">
      <w:r>
        <w:rPr>
          <w:noProof/>
        </w:rPr>
        <w:lastRenderedPageBreak/>
        <w:drawing>
          <wp:inline distT="0" distB="0" distL="0" distR="0">
            <wp:extent cx="5274310" cy="7320379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20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581" w:rsidRDefault="00805581" w:rsidP="00805581">
      <w:r>
        <w:rPr>
          <w:noProof/>
        </w:rPr>
        <w:lastRenderedPageBreak/>
        <w:drawing>
          <wp:inline distT="0" distB="0" distL="0" distR="0">
            <wp:extent cx="5274310" cy="7606302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06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581" w:rsidRDefault="00805581" w:rsidP="00805581">
      <w:r>
        <w:rPr>
          <w:noProof/>
        </w:rPr>
        <w:lastRenderedPageBreak/>
        <w:drawing>
          <wp:inline distT="0" distB="0" distL="0" distR="0">
            <wp:extent cx="5274310" cy="7035439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5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581" w:rsidRDefault="00805581" w:rsidP="00805581">
      <w:r>
        <w:rPr>
          <w:noProof/>
        </w:rPr>
        <w:lastRenderedPageBreak/>
        <w:drawing>
          <wp:inline distT="0" distB="0" distL="0" distR="0">
            <wp:extent cx="5274310" cy="7226077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26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581" w:rsidRDefault="00805581" w:rsidP="00805581">
      <w:r>
        <w:rPr>
          <w:noProof/>
        </w:rPr>
        <w:lastRenderedPageBreak/>
        <w:drawing>
          <wp:inline distT="0" distB="0" distL="0" distR="0">
            <wp:extent cx="5274310" cy="6556513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56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2A0" w:rsidRDefault="007C42A0" w:rsidP="00805581">
      <w:r>
        <w:rPr>
          <w:noProof/>
        </w:rPr>
        <w:lastRenderedPageBreak/>
        <w:drawing>
          <wp:inline distT="0" distB="0" distL="0" distR="0">
            <wp:extent cx="5274310" cy="7649556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49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2A0" w:rsidRDefault="007C42A0" w:rsidP="00805581">
      <w:r>
        <w:rPr>
          <w:noProof/>
        </w:rPr>
        <w:lastRenderedPageBreak/>
        <w:drawing>
          <wp:inline distT="0" distB="0" distL="0" distR="0">
            <wp:extent cx="5274310" cy="7113975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1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2A0" w:rsidRDefault="007C42A0" w:rsidP="00805581">
      <w:r>
        <w:rPr>
          <w:noProof/>
        </w:rPr>
        <w:lastRenderedPageBreak/>
        <w:drawing>
          <wp:inline distT="0" distB="0" distL="0" distR="0">
            <wp:extent cx="5274310" cy="7226077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26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2A0" w:rsidRDefault="007C42A0" w:rsidP="00805581">
      <w:r>
        <w:rPr>
          <w:noProof/>
        </w:rPr>
        <w:lastRenderedPageBreak/>
        <w:drawing>
          <wp:inline distT="0" distB="0" distL="0" distR="0">
            <wp:extent cx="5274310" cy="7229442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29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2A0" w:rsidRDefault="007C42A0" w:rsidP="00805581">
      <w:r>
        <w:rPr>
          <w:noProof/>
        </w:rPr>
        <w:lastRenderedPageBreak/>
        <w:drawing>
          <wp:inline distT="0" distB="0" distL="0" distR="0">
            <wp:extent cx="5274310" cy="7008205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0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2A0" w:rsidRDefault="007C42A0" w:rsidP="00805581">
      <w:r>
        <w:rPr>
          <w:noProof/>
        </w:rPr>
        <w:lastRenderedPageBreak/>
        <w:drawing>
          <wp:inline distT="0" distB="0" distL="0" distR="0">
            <wp:extent cx="5274310" cy="7047569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7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2A0" w:rsidRDefault="007C42A0" w:rsidP="00805581">
      <w:r>
        <w:rPr>
          <w:noProof/>
        </w:rPr>
        <w:lastRenderedPageBreak/>
        <w:drawing>
          <wp:inline distT="0" distB="0" distL="0" distR="0">
            <wp:extent cx="5274310" cy="7438596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8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2A0" w:rsidRDefault="007C42A0" w:rsidP="00805581">
      <w:r>
        <w:rPr>
          <w:noProof/>
        </w:rPr>
        <w:lastRenderedPageBreak/>
        <w:drawing>
          <wp:inline distT="0" distB="0" distL="0" distR="0">
            <wp:extent cx="5274310" cy="7216999"/>
            <wp:effectExtent l="1905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16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2A0" w:rsidRDefault="007C42A0" w:rsidP="00805581">
      <w:r>
        <w:rPr>
          <w:noProof/>
        </w:rPr>
        <w:lastRenderedPageBreak/>
        <w:drawing>
          <wp:inline distT="0" distB="0" distL="0" distR="0">
            <wp:extent cx="5274310" cy="7427834"/>
            <wp:effectExtent l="1905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27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42A0" w:rsidSect="005200A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1A2F" w:rsidRDefault="005E1A2F" w:rsidP="00AA5333">
      <w:r>
        <w:separator/>
      </w:r>
    </w:p>
  </w:endnote>
  <w:endnote w:type="continuationSeparator" w:id="0">
    <w:p w:rsidR="005E1A2F" w:rsidRDefault="005E1A2F" w:rsidP="00AA53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1A2F" w:rsidRDefault="005E1A2F" w:rsidP="00AA5333">
      <w:r>
        <w:separator/>
      </w:r>
    </w:p>
  </w:footnote>
  <w:footnote w:type="continuationSeparator" w:id="0">
    <w:p w:rsidR="005E1A2F" w:rsidRDefault="005E1A2F" w:rsidP="00AA533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A6A1E"/>
    <w:rsid w:val="005200AD"/>
    <w:rsid w:val="005E1A2F"/>
    <w:rsid w:val="005E3E5F"/>
    <w:rsid w:val="006859B4"/>
    <w:rsid w:val="007A6A1E"/>
    <w:rsid w:val="007C42A0"/>
    <w:rsid w:val="00805581"/>
    <w:rsid w:val="009263E5"/>
    <w:rsid w:val="00AA5333"/>
    <w:rsid w:val="00FA108A"/>
    <w:rsid w:val="00FC59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0A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A53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A533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A53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A533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A533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A5333"/>
    <w:rPr>
      <w:sz w:val="18"/>
      <w:szCs w:val="18"/>
    </w:rPr>
  </w:style>
  <w:style w:type="character" w:styleId="a6">
    <w:name w:val="Hyperlink"/>
    <w:basedOn w:val="a0"/>
    <w:uiPriority w:val="99"/>
    <w:semiHidden/>
    <w:unhideWhenUsed/>
    <w:rsid w:val="0080558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A53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A533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A53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A533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A533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A533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chinaacc.com/congye/zhengce/quanguo/ha1608309038.shtml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20</Pages>
  <Words>41</Words>
  <Characters>234</Characters>
  <Application>Microsoft Office Word</Application>
  <DocSecurity>0</DocSecurity>
  <Lines>1</Lines>
  <Paragraphs>1</Paragraphs>
  <ScaleCrop>false</ScaleCrop>
  <Company/>
  <LinksUpToDate>false</LinksUpToDate>
  <CharactersWithSpaces>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2016-09-02T03:40:00Z</dcterms:created>
  <dcterms:modified xsi:type="dcterms:W3CDTF">2016-09-02T03:40:00Z</dcterms:modified>
</cp:coreProperties>
</file>