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7F" w:rsidRPr="00706E7F" w:rsidRDefault="00706E7F" w:rsidP="00706E7F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706E7F">
        <w:rPr>
          <w:rFonts w:ascii="黑体" w:eastAsia="黑体" w:hAnsi="Calibri" w:cs="Times New Roman" w:hint="eastAsia"/>
          <w:sz w:val="24"/>
          <w:szCs w:val="24"/>
        </w:rPr>
        <w:t>附件4</w:t>
      </w:r>
    </w:p>
    <w:p w:rsidR="00706E7F" w:rsidRPr="00706E7F" w:rsidRDefault="00706E7F" w:rsidP="00706E7F">
      <w:pPr>
        <w:jc w:val="center"/>
        <w:rPr>
          <w:rFonts w:ascii="华文中宋" w:eastAsia="华文中宋" w:hAnsi="华文中宋" w:cs="Times New Roman" w:hint="eastAsia"/>
          <w:b/>
          <w:bCs/>
          <w:sz w:val="32"/>
          <w:szCs w:val="32"/>
        </w:rPr>
      </w:pPr>
      <w:bookmarkStart w:id="0" w:name="_GoBack"/>
      <w:r w:rsidRPr="00706E7F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资产评估师一览表</w:t>
      </w:r>
    </w:p>
    <w:tbl>
      <w:tblPr>
        <w:tblW w:w="12155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1168"/>
        <w:gridCol w:w="1657"/>
        <w:gridCol w:w="605"/>
        <w:gridCol w:w="633"/>
        <w:gridCol w:w="211"/>
        <w:gridCol w:w="685"/>
        <w:gridCol w:w="160"/>
        <w:gridCol w:w="726"/>
        <w:gridCol w:w="118"/>
        <w:gridCol w:w="770"/>
        <w:gridCol w:w="74"/>
        <w:gridCol w:w="816"/>
        <w:gridCol w:w="29"/>
        <w:gridCol w:w="844"/>
        <w:gridCol w:w="17"/>
        <w:gridCol w:w="829"/>
        <w:gridCol w:w="845"/>
      </w:tblGrid>
      <w:tr w:rsidR="00706E7F" w:rsidRPr="00706E7F" w:rsidTr="00706E7F">
        <w:trPr>
          <w:gridAfter w:val="2"/>
          <w:wAfter w:w="1457" w:type="dxa"/>
          <w:trHeight w:val="147"/>
          <w:jc w:val="center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End w:id="0"/>
          <w:p w:rsidR="00706E7F" w:rsidRPr="00706E7F" w:rsidRDefault="00706E7F" w:rsidP="00706E7F">
            <w:pPr>
              <w:widowControl/>
              <w:spacing w:line="147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Cs w:val="21"/>
              </w:rPr>
              <w:t>资产评估机构名称：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4"/>
                <w:szCs w:val="24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spacing w:line="147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Cs w:val="21"/>
              </w:rPr>
              <w:t>资产评估机构代码：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4"/>
                <w:szCs w:val="24"/>
              </w:rPr>
            </w:pPr>
          </w:p>
        </w:tc>
      </w:tr>
      <w:tr w:rsidR="00706E7F" w:rsidRPr="00706E7F" w:rsidTr="00706E7F">
        <w:trPr>
          <w:trHeight w:val="61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职业资格证书登记编号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是否在资产评估机构工作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</w:t>
            </w:r>
          </w:p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完成继续教育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</w:t>
            </w:r>
          </w:p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足额缴纳会费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是否受行政、刑事</w:t>
            </w:r>
          </w:p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处罚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是否合伙人或者股东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出资/认缴金额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是否由机构缴纳社保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6E7F" w:rsidRPr="00706E7F" w:rsidTr="00706E7F">
        <w:trPr>
          <w:trHeight w:val="333"/>
          <w:jc w:val="center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填报单位盖章：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E7F" w:rsidRPr="00706E7F" w:rsidTr="00706E7F">
        <w:trPr>
          <w:trHeight w:val="285"/>
          <w:jc w:val="center"/>
        </w:trPr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说明：本表由资产评估机构填写。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:rsidR="00706E7F" w:rsidRPr="00706E7F" w:rsidRDefault="00706E7F" w:rsidP="00706E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B34BA" w:rsidRPr="00706E7F" w:rsidRDefault="00DB34BA"/>
    <w:sectPr w:rsidR="00DB34BA" w:rsidRPr="00706E7F" w:rsidSect="00706E7F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7F"/>
    <w:rsid w:val="00706E7F"/>
    <w:rsid w:val="00D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2016-02-04T03:11:00Z</dcterms:created>
  <dcterms:modified xsi:type="dcterms:W3CDTF">2016-02-04T03:12:00Z</dcterms:modified>
</cp:coreProperties>
</file>